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0B70" w:rsidRPr="00686CB3" w:rsidRDefault="005F0B70" w:rsidP="005F0B70">
      <w:pPr>
        <w:jc w:val="center"/>
        <w:rPr>
          <w:sz w:val="28"/>
          <w:szCs w:val="28"/>
        </w:rPr>
      </w:pPr>
      <w:r w:rsidRPr="00686CB3">
        <w:rPr>
          <w:sz w:val="28"/>
          <w:szCs w:val="28"/>
        </w:rPr>
        <w:t>Кам’янець-Подільський національний університет імені Івана Огієнка</w:t>
      </w:r>
    </w:p>
    <w:p w:rsidR="005F0B70" w:rsidRPr="00686CB3" w:rsidRDefault="005F0B70" w:rsidP="005F0B70">
      <w:pPr>
        <w:jc w:val="center"/>
        <w:rPr>
          <w:sz w:val="28"/>
          <w:szCs w:val="28"/>
        </w:rPr>
      </w:pPr>
      <w:r w:rsidRPr="00686CB3">
        <w:rPr>
          <w:sz w:val="28"/>
          <w:szCs w:val="28"/>
        </w:rPr>
        <w:t xml:space="preserve">Факультет </w:t>
      </w:r>
      <w:r>
        <w:rPr>
          <w:sz w:val="28"/>
          <w:szCs w:val="28"/>
        </w:rPr>
        <w:t>іноземної філології</w:t>
      </w:r>
      <w:r w:rsidRPr="00686CB3">
        <w:rPr>
          <w:sz w:val="28"/>
          <w:szCs w:val="28"/>
        </w:rPr>
        <w:t xml:space="preserve"> </w:t>
      </w:r>
    </w:p>
    <w:p w:rsidR="005F0B70" w:rsidRPr="008727D5" w:rsidRDefault="005F0B70" w:rsidP="005F0B70">
      <w:pPr>
        <w:jc w:val="center"/>
        <w:rPr>
          <w:sz w:val="28"/>
          <w:szCs w:val="28"/>
        </w:rPr>
      </w:pPr>
      <w:r>
        <w:rPr>
          <w:sz w:val="28"/>
          <w:szCs w:val="28"/>
        </w:rPr>
        <w:t>Кафедра іноземних мов</w:t>
      </w:r>
    </w:p>
    <w:p w:rsidR="005F0B70" w:rsidRPr="00686CB3" w:rsidRDefault="005F0B70" w:rsidP="005F0B70">
      <w:pPr>
        <w:ind w:firstLine="709"/>
        <w:jc w:val="center"/>
        <w:rPr>
          <w:b/>
          <w:sz w:val="28"/>
          <w:szCs w:val="28"/>
        </w:rPr>
      </w:pPr>
    </w:p>
    <w:p w:rsidR="005F0B70" w:rsidRPr="00686CB3" w:rsidRDefault="005F0B70" w:rsidP="005F0B70">
      <w:pPr>
        <w:ind w:firstLine="709"/>
        <w:jc w:val="center"/>
        <w:rPr>
          <w:b/>
          <w:sz w:val="28"/>
          <w:szCs w:val="28"/>
        </w:rPr>
      </w:pPr>
      <w:r w:rsidRPr="00686CB3">
        <w:rPr>
          <w:b/>
          <w:sz w:val="28"/>
          <w:szCs w:val="28"/>
        </w:rPr>
        <w:t>СИЛАБУС</w:t>
      </w:r>
    </w:p>
    <w:p w:rsidR="005F0B70" w:rsidRPr="00686CB3" w:rsidRDefault="005F0B70" w:rsidP="005F0B70">
      <w:pPr>
        <w:autoSpaceDE w:val="0"/>
        <w:autoSpaceDN w:val="0"/>
        <w:adjustRightInd w:val="0"/>
        <w:ind w:firstLine="709"/>
        <w:jc w:val="center"/>
        <w:rPr>
          <w:iCs/>
          <w:sz w:val="28"/>
          <w:szCs w:val="28"/>
          <w:lang w:eastAsia="ru-RU"/>
        </w:rPr>
      </w:pPr>
      <w:r w:rsidRPr="00686CB3">
        <w:rPr>
          <w:iCs/>
          <w:sz w:val="28"/>
          <w:szCs w:val="28"/>
          <w:lang w:eastAsia="ru-RU"/>
        </w:rPr>
        <w:t xml:space="preserve">з дисципліни </w:t>
      </w:r>
    </w:p>
    <w:p w:rsidR="005F0B70" w:rsidRPr="00597B3E" w:rsidRDefault="005F0B70" w:rsidP="005F0B70">
      <w:pPr>
        <w:autoSpaceDE w:val="0"/>
        <w:autoSpaceDN w:val="0"/>
        <w:adjustRightInd w:val="0"/>
        <w:ind w:firstLine="709"/>
        <w:jc w:val="center"/>
        <w:rPr>
          <w:b/>
          <w:sz w:val="28"/>
          <w:szCs w:val="28"/>
        </w:rPr>
      </w:pPr>
      <w:r w:rsidRPr="00597B3E">
        <w:rPr>
          <w:b/>
          <w:sz w:val="28"/>
          <w:szCs w:val="28"/>
        </w:rPr>
        <w:t>Іноземна мова</w:t>
      </w:r>
    </w:p>
    <w:p w:rsidR="005F0B70" w:rsidRDefault="005F0B70" w:rsidP="005F0B70">
      <w:pPr>
        <w:autoSpaceDE w:val="0"/>
        <w:autoSpaceDN w:val="0"/>
        <w:adjustRightInd w:val="0"/>
        <w:ind w:firstLine="709"/>
        <w:jc w:val="center"/>
        <w:rPr>
          <w:b/>
          <w:sz w:val="28"/>
          <w:szCs w:val="28"/>
        </w:rPr>
      </w:pPr>
    </w:p>
    <w:p w:rsidR="005F0B70" w:rsidRPr="00CF368A" w:rsidRDefault="005F0B70" w:rsidP="005F0B70">
      <w:pPr>
        <w:pStyle w:val="a3"/>
        <w:tabs>
          <w:tab w:val="left" w:pos="2244"/>
        </w:tabs>
        <w:spacing w:line="322" w:lineRule="exact"/>
        <w:rPr>
          <w:sz w:val="28"/>
          <w:szCs w:val="28"/>
        </w:rPr>
      </w:pPr>
      <w:r w:rsidRPr="00CF368A">
        <w:rPr>
          <w:b/>
          <w:sz w:val="28"/>
          <w:szCs w:val="28"/>
        </w:rPr>
        <w:t>підготовки</w:t>
      </w:r>
      <w:r w:rsidRPr="00CF368A">
        <w:rPr>
          <w:b/>
          <w:sz w:val="28"/>
          <w:szCs w:val="28"/>
        </w:rPr>
        <w:tab/>
      </w:r>
      <w:r>
        <w:rPr>
          <w:b/>
          <w:sz w:val="28"/>
          <w:szCs w:val="28"/>
        </w:rPr>
        <w:t xml:space="preserve">      </w:t>
      </w:r>
      <w:r w:rsidRPr="00703D1F">
        <w:rPr>
          <w:sz w:val="28"/>
          <w:szCs w:val="28"/>
        </w:rPr>
        <w:t xml:space="preserve">другого (магістерського) рівня </w:t>
      </w:r>
      <w:r>
        <w:rPr>
          <w:sz w:val="28"/>
          <w:szCs w:val="28"/>
        </w:rPr>
        <w:t>вищої освіти</w:t>
      </w:r>
    </w:p>
    <w:p w:rsidR="005F0B70" w:rsidRPr="00AE26D5" w:rsidRDefault="005F0B70" w:rsidP="005F0B70">
      <w:pPr>
        <w:ind w:left="5040" w:hanging="5040"/>
        <w:jc w:val="both"/>
        <w:rPr>
          <w:sz w:val="28"/>
          <w:szCs w:val="28"/>
        </w:rPr>
      </w:pPr>
      <w:r w:rsidRPr="005F0B70">
        <w:rPr>
          <w:b/>
          <w:sz w:val="28"/>
          <w:szCs w:val="28"/>
        </w:rPr>
        <w:t>спеціальності</w:t>
      </w:r>
      <w:r>
        <w:rPr>
          <w:sz w:val="28"/>
          <w:szCs w:val="28"/>
        </w:rPr>
        <w:t xml:space="preserve">            </w:t>
      </w:r>
      <w:r w:rsidRPr="0096753D">
        <w:rPr>
          <w:bCs/>
          <w:sz w:val="28"/>
          <w:szCs w:val="28"/>
        </w:rPr>
        <w:t>016 Спеціальна освіта</w:t>
      </w:r>
      <w:r w:rsidRPr="0096753D">
        <w:rPr>
          <w:sz w:val="28"/>
          <w:szCs w:val="28"/>
        </w:rPr>
        <w:t xml:space="preserve">  </w:t>
      </w:r>
    </w:p>
    <w:p w:rsidR="005F0B70" w:rsidRPr="00AE26D5" w:rsidRDefault="005F0B70" w:rsidP="005F0B70">
      <w:pPr>
        <w:ind w:left="5040" w:hanging="5040"/>
        <w:jc w:val="both"/>
        <w:rPr>
          <w:sz w:val="28"/>
          <w:szCs w:val="28"/>
        </w:rPr>
      </w:pPr>
      <w:r w:rsidRPr="005F0B70">
        <w:rPr>
          <w:b/>
          <w:bCs/>
          <w:sz w:val="28"/>
          <w:szCs w:val="28"/>
        </w:rPr>
        <w:t>спеціалізація</w:t>
      </w:r>
      <w:r w:rsidRPr="003138E8">
        <w:rPr>
          <w:bCs/>
          <w:sz w:val="28"/>
          <w:szCs w:val="28"/>
        </w:rPr>
        <w:t xml:space="preserve"> </w:t>
      </w:r>
      <w:r w:rsidRPr="00AE26D5">
        <w:rPr>
          <w:bCs/>
          <w:sz w:val="28"/>
          <w:szCs w:val="28"/>
        </w:rPr>
        <w:t xml:space="preserve">           </w:t>
      </w:r>
      <w:r>
        <w:rPr>
          <w:bCs/>
          <w:sz w:val="28"/>
          <w:szCs w:val="28"/>
        </w:rPr>
        <w:t xml:space="preserve"> </w:t>
      </w:r>
      <w:r w:rsidRPr="003138E8">
        <w:rPr>
          <w:bCs/>
          <w:sz w:val="28"/>
          <w:szCs w:val="28"/>
        </w:rPr>
        <w:t>016.01 Логопедія</w:t>
      </w:r>
      <w:r w:rsidRPr="003138E8">
        <w:rPr>
          <w:sz w:val="28"/>
          <w:szCs w:val="28"/>
        </w:rPr>
        <w:t xml:space="preserve">                                            </w:t>
      </w:r>
    </w:p>
    <w:p w:rsidR="005F0B70" w:rsidRPr="00CF368A" w:rsidRDefault="005F0B70" w:rsidP="005F0B70">
      <w:pPr>
        <w:tabs>
          <w:tab w:val="left" w:pos="2244"/>
        </w:tabs>
        <w:spacing w:line="322" w:lineRule="exact"/>
        <w:rPr>
          <w:sz w:val="28"/>
          <w:szCs w:val="28"/>
        </w:rPr>
      </w:pPr>
      <w:r w:rsidRPr="005F0B70">
        <w:rPr>
          <w:b/>
          <w:sz w:val="28"/>
          <w:szCs w:val="28"/>
        </w:rPr>
        <w:t>галузі знань</w:t>
      </w:r>
      <w:r>
        <w:rPr>
          <w:sz w:val="28"/>
          <w:szCs w:val="28"/>
        </w:rPr>
        <w:t xml:space="preserve">                </w:t>
      </w:r>
      <w:r w:rsidRPr="0096753D">
        <w:rPr>
          <w:bCs/>
          <w:sz w:val="28"/>
          <w:szCs w:val="28"/>
        </w:rPr>
        <w:t>01 Освіта / Педагогіка</w:t>
      </w:r>
    </w:p>
    <w:p w:rsidR="005F0B70" w:rsidRPr="00686CB3" w:rsidRDefault="005F0B70" w:rsidP="005F0B70">
      <w:pPr>
        <w:autoSpaceDE w:val="0"/>
        <w:autoSpaceDN w:val="0"/>
        <w:adjustRightInd w:val="0"/>
        <w:ind w:firstLine="709"/>
        <w:jc w:val="center"/>
        <w:rPr>
          <w:b/>
          <w:iCs/>
          <w:sz w:val="28"/>
          <w:szCs w:val="28"/>
          <w:lang w:eastAsia="ru-RU"/>
        </w:rPr>
      </w:pPr>
    </w:p>
    <w:p w:rsidR="005F0B70" w:rsidRPr="00686CB3" w:rsidRDefault="005F0B70" w:rsidP="005F0B70">
      <w:pPr>
        <w:numPr>
          <w:ilvl w:val="0"/>
          <w:numId w:val="1"/>
        </w:numPr>
        <w:jc w:val="center"/>
        <w:rPr>
          <w:b/>
          <w:sz w:val="28"/>
          <w:szCs w:val="28"/>
        </w:rPr>
      </w:pPr>
      <w:r w:rsidRPr="00686CB3">
        <w:rPr>
          <w:b/>
          <w:sz w:val="28"/>
          <w:szCs w:val="28"/>
        </w:rPr>
        <w:t>Загальна інформація про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799"/>
      </w:tblGrid>
      <w:tr w:rsidR="005F0B70" w:rsidRPr="00686CB3" w:rsidTr="008A3845">
        <w:trPr>
          <w:trHeight w:val="527"/>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Назва курсу, мова викладання</w:t>
            </w:r>
          </w:p>
        </w:tc>
        <w:tc>
          <w:tcPr>
            <w:tcW w:w="11257" w:type="dxa"/>
            <w:shd w:val="clear" w:color="auto" w:fill="auto"/>
          </w:tcPr>
          <w:p w:rsidR="005F0B70" w:rsidRPr="002426CB" w:rsidRDefault="005F0B70" w:rsidP="008A3845">
            <w:pPr>
              <w:autoSpaceDE w:val="0"/>
              <w:autoSpaceDN w:val="0"/>
              <w:adjustRightInd w:val="0"/>
              <w:jc w:val="center"/>
              <w:rPr>
                <w:sz w:val="28"/>
                <w:szCs w:val="28"/>
              </w:rPr>
            </w:pPr>
            <w:r w:rsidRPr="002426CB">
              <w:rPr>
                <w:sz w:val="28"/>
                <w:szCs w:val="28"/>
              </w:rPr>
              <w:t>Іноземна мова (</w:t>
            </w:r>
            <w:r w:rsidR="00AE26D5">
              <w:rPr>
                <w:sz w:val="28"/>
                <w:szCs w:val="28"/>
              </w:rPr>
              <w:t>французька</w:t>
            </w:r>
            <w:r w:rsidRPr="002426CB">
              <w:rPr>
                <w:sz w:val="28"/>
                <w:szCs w:val="28"/>
              </w:rPr>
              <w:t>)</w:t>
            </w:r>
          </w:p>
        </w:tc>
      </w:tr>
      <w:tr w:rsidR="005F0B70" w:rsidRPr="00686CB3" w:rsidTr="008A3845">
        <w:trPr>
          <w:trHeight w:val="292"/>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Викладачі</w:t>
            </w:r>
          </w:p>
        </w:tc>
        <w:tc>
          <w:tcPr>
            <w:tcW w:w="11257" w:type="dxa"/>
            <w:shd w:val="clear" w:color="auto" w:fill="auto"/>
          </w:tcPr>
          <w:p w:rsidR="005F0B70" w:rsidRPr="002426CB" w:rsidRDefault="00AE26D5" w:rsidP="008A3845">
            <w:pPr>
              <w:widowControl w:val="0"/>
              <w:jc w:val="center"/>
              <w:rPr>
                <w:sz w:val="28"/>
                <w:szCs w:val="28"/>
              </w:rPr>
            </w:pPr>
            <w:proofErr w:type="spellStart"/>
            <w:r w:rsidRPr="001B2E94">
              <w:rPr>
                <w:color w:val="000000"/>
              </w:rPr>
              <w:t>Кульбанська</w:t>
            </w:r>
            <w:proofErr w:type="spellEnd"/>
            <w:r w:rsidRPr="001B2E94">
              <w:rPr>
                <w:color w:val="000000"/>
              </w:rPr>
              <w:t xml:space="preserve"> Руслана Василівна</w:t>
            </w:r>
          </w:p>
        </w:tc>
      </w:tr>
      <w:tr w:rsidR="005F0B70" w:rsidRPr="00686CB3" w:rsidTr="008A3845">
        <w:trPr>
          <w:trHeight w:val="384"/>
        </w:trPr>
        <w:tc>
          <w:tcPr>
            <w:tcW w:w="3430" w:type="dxa"/>
            <w:shd w:val="clear" w:color="auto" w:fill="auto"/>
          </w:tcPr>
          <w:p w:rsidR="005F0B70" w:rsidRPr="00686CB3" w:rsidRDefault="005F0B70" w:rsidP="008A3845">
            <w:pPr>
              <w:widowControl w:val="0"/>
              <w:pBdr>
                <w:top w:val="nil"/>
                <w:left w:val="nil"/>
                <w:bottom w:val="nil"/>
                <w:right w:val="nil"/>
                <w:between w:val="nil"/>
              </w:pBdr>
            </w:pPr>
            <w:proofErr w:type="spellStart"/>
            <w:r w:rsidRPr="00686CB3">
              <w:rPr>
                <w:b/>
              </w:rPr>
              <w:t>Профайл</w:t>
            </w:r>
            <w:proofErr w:type="spellEnd"/>
            <w:r w:rsidRPr="00686CB3">
              <w:rPr>
                <w:b/>
              </w:rPr>
              <w:t xml:space="preserve"> викладачів</w:t>
            </w:r>
          </w:p>
        </w:tc>
        <w:tc>
          <w:tcPr>
            <w:tcW w:w="11257" w:type="dxa"/>
            <w:shd w:val="clear" w:color="auto" w:fill="auto"/>
          </w:tcPr>
          <w:p w:rsidR="00AE26D5" w:rsidRPr="001B2E94" w:rsidRDefault="00AE26D5" w:rsidP="00AE26D5">
            <w:pPr>
              <w:jc w:val="both"/>
              <w:rPr>
                <w:color w:val="000000"/>
                <w:sz w:val="28"/>
                <w:szCs w:val="28"/>
              </w:rPr>
            </w:pPr>
            <w:proofErr w:type="spellStart"/>
            <w:r w:rsidRPr="001B2E94">
              <w:t>Кульбанська</w:t>
            </w:r>
            <w:proofErr w:type="spellEnd"/>
            <w:r w:rsidRPr="001B2E94">
              <w:t xml:space="preserve"> Р. В. закінчила  Львівський  державний університет </w:t>
            </w:r>
            <w:r w:rsidRPr="001B2E94">
              <w:rPr>
                <w:color w:val="000000"/>
              </w:rPr>
              <w:t>імені Івана Франка</w:t>
            </w:r>
            <w:r w:rsidRPr="001B2E94">
              <w:t xml:space="preserve"> (1984 р.). З 1997 року працює у Кам’янець-Подільському </w:t>
            </w:r>
            <w:r>
              <w:t>національному університеті</w:t>
            </w:r>
            <w:r w:rsidRPr="001B2E94">
              <w:t xml:space="preserve"> на посаді асистента, старшого викладача  кафедри. З </w:t>
            </w:r>
            <w:r w:rsidRPr="001B2E94">
              <w:rPr>
                <w:color w:val="000000"/>
              </w:rPr>
              <w:t xml:space="preserve">2000 р. по 2010 р. перекладач центру розмінування  КПВІ ПДАТУ, викладач кафедри іноземних мов КПВІ ПДАТУ. </w:t>
            </w:r>
            <w:r w:rsidRPr="001B2E94">
              <w:t xml:space="preserve">У 2002 році проходила стажування у </w:t>
            </w:r>
            <w:r w:rsidRPr="001B2E94">
              <w:rPr>
                <w:lang w:val="en-US"/>
              </w:rPr>
              <w:t>Ecole</w:t>
            </w:r>
            <w:r w:rsidRPr="001B2E94">
              <w:t xml:space="preserve"> </w:t>
            </w:r>
            <w:r w:rsidRPr="001B2E94">
              <w:rPr>
                <w:lang w:val="en-US"/>
              </w:rPr>
              <w:t>de</w:t>
            </w:r>
            <w:r w:rsidRPr="001B2E94">
              <w:t xml:space="preserve"> </w:t>
            </w:r>
            <w:r w:rsidRPr="001B2E94">
              <w:rPr>
                <w:lang w:val="en-US"/>
              </w:rPr>
              <w:t>gendarmerie</w:t>
            </w:r>
            <w:r w:rsidRPr="001B2E94">
              <w:t xml:space="preserve"> </w:t>
            </w:r>
            <w:r w:rsidRPr="001B2E94">
              <w:rPr>
                <w:lang w:val="en-US"/>
              </w:rPr>
              <w:t>de</w:t>
            </w:r>
            <w:r w:rsidRPr="001B2E94">
              <w:t xml:space="preserve"> </w:t>
            </w:r>
            <w:r w:rsidRPr="001B2E94">
              <w:rPr>
                <w:lang w:val="en-US"/>
              </w:rPr>
              <w:t>Rochefort</w:t>
            </w:r>
            <w:r w:rsidRPr="001B2E94">
              <w:t xml:space="preserve"> (Франція). У 2002 році склала міжнародні тести DELF при Міністерстві освіти Франції у м. </w:t>
            </w:r>
            <w:r w:rsidRPr="001B2E94">
              <w:rPr>
                <w:lang w:val="en-US"/>
              </w:rPr>
              <w:t>Rochefort</w:t>
            </w:r>
            <w:r w:rsidRPr="001B2E94">
              <w:t xml:space="preserve"> (Франція)</w:t>
            </w:r>
          </w:p>
          <w:p w:rsidR="00AE26D5" w:rsidRPr="001B2E94" w:rsidRDefault="00AE26D5" w:rsidP="00AE26D5">
            <w:pPr>
              <w:ind w:right="-5"/>
              <w:jc w:val="both"/>
            </w:pPr>
            <w:r w:rsidRPr="001B2E94">
              <w:t xml:space="preserve">Має багаторічний досвід перекладацької діяльності, прийому іноземних делегацій, проведення переговорів та культурно-лінгвістичних контактів. </w:t>
            </w:r>
            <w:r w:rsidRPr="001B2E94">
              <w:rPr>
                <w:i/>
                <w:iCs/>
                <w:color w:val="000000"/>
              </w:rPr>
              <w:t>Наукові інтереси</w:t>
            </w:r>
            <w:r>
              <w:rPr>
                <w:i/>
                <w:iCs/>
                <w:color w:val="000000"/>
              </w:rPr>
              <w:t>:</w:t>
            </w:r>
            <w:r w:rsidRPr="001B2E94">
              <w:rPr>
                <w:i/>
                <w:iCs/>
                <w:color w:val="000000"/>
              </w:rPr>
              <w:t xml:space="preserve"> </w:t>
            </w:r>
            <w:r w:rsidRPr="001B2E94">
              <w:rPr>
                <w:color w:val="000000"/>
              </w:rPr>
              <w:t xml:space="preserve">методика навчання французької  та лексикологія. </w:t>
            </w:r>
            <w:r w:rsidRPr="001B2E94">
              <w:t>У науковому доробку понад 30 наукових праць.</w:t>
            </w:r>
          </w:p>
          <w:p w:rsidR="005F0B70" w:rsidRPr="00073D37" w:rsidRDefault="005F0B70" w:rsidP="008A3845">
            <w:pPr>
              <w:ind w:firstLine="454"/>
              <w:jc w:val="both"/>
              <w:rPr>
                <w:sz w:val="28"/>
                <w:szCs w:val="28"/>
              </w:rPr>
            </w:pPr>
          </w:p>
        </w:tc>
      </w:tr>
      <w:tr w:rsidR="005F0B70" w:rsidRPr="00686CB3" w:rsidTr="008A3845">
        <w:trPr>
          <w:trHeight w:val="273"/>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E-</w:t>
            </w:r>
            <w:proofErr w:type="spellStart"/>
            <w:r w:rsidRPr="00686CB3">
              <w:rPr>
                <w:b/>
              </w:rPr>
              <w:t>mail</w:t>
            </w:r>
            <w:proofErr w:type="spellEnd"/>
            <w:r w:rsidRPr="00686CB3">
              <w:rPr>
                <w:b/>
              </w:rPr>
              <w:t>:</w:t>
            </w:r>
          </w:p>
        </w:tc>
        <w:tc>
          <w:tcPr>
            <w:tcW w:w="11257" w:type="dxa"/>
            <w:shd w:val="clear" w:color="auto" w:fill="auto"/>
          </w:tcPr>
          <w:p w:rsidR="005F0B70" w:rsidRPr="00AE26D5" w:rsidRDefault="00552872" w:rsidP="008A3845">
            <w:pPr>
              <w:widowControl w:val="0"/>
              <w:jc w:val="center"/>
              <w:rPr>
                <w:sz w:val="28"/>
                <w:szCs w:val="28"/>
                <w:lang w:val="en-US"/>
              </w:rPr>
            </w:pPr>
            <w:hyperlink r:id="rId5" w:history="1">
              <w:r w:rsidR="00AE26D5" w:rsidRPr="00AE26D5">
                <w:rPr>
                  <w:rStyle w:val="a5"/>
                  <w:sz w:val="28"/>
                  <w:szCs w:val="28"/>
                  <w:lang w:val="en-US"/>
                </w:rPr>
                <w:t>salut.cava@ukr.net</w:t>
              </w:r>
            </w:hyperlink>
          </w:p>
        </w:tc>
      </w:tr>
      <w:tr w:rsidR="005F0B70" w:rsidRPr="00686CB3" w:rsidTr="008A3845">
        <w:trPr>
          <w:trHeight w:val="367"/>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Сторінка курсу в MOODLE</w:t>
            </w:r>
          </w:p>
        </w:tc>
        <w:tc>
          <w:tcPr>
            <w:tcW w:w="11257" w:type="dxa"/>
            <w:shd w:val="clear" w:color="auto" w:fill="auto"/>
          </w:tcPr>
          <w:p w:rsidR="005F0B70" w:rsidRPr="00AE26D5" w:rsidRDefault="00552872" w:rsidP="008A3845">
            <w:pPr>
              <w:widowControl w:val="0"/>
              <w:jc w:val="center"/>
              <w:rPr>
                <w:sz w:val="28"/>
                <w:szCs w:val="28"/>
              </w:rPr>
            </w:pPr>
            <w:hyperlink r:id="rId6" w:history="1">
              <w:r w:rsidR="00AE26D5" w:rsidRPr="00AE26D5">
                <w:rPr>
                  <w:rStyle w:val="a5"/>
                  <w:sz w:val="28"/>
                  <w:szCs w:val="28"/>
                </w:rPr>
                <w:t>https://moodle.kpnu.edu.ua/course/view.php?id=1162</w:t>
              </w:r>
            </w:hyperlink>
          </w:p>
          <w:p w:rsidR="005F0B70" w:rsidRPr="00AE26D5" w:rsidRDefault="005F0B70" w:rsidP="008A3845">
            <w:pPr>
              <w:widowControl w:val="0"/>
              <w:jc w:val="center"/>
              <w:rPr>
                <w:sz w:val="28"/>
                <w:szCs w:val="28"/>
              </w:rPr>
            </w:pPr>
          </w:p>
        </w:tc>
      </w:tr>
      <w:tr w:rsidR="005F0B70" w:rsidRPr="00686CB3" w:rsidTr="008A3845">
        <w:trPr>
          <w:trHeight w:val="309"/>
        </w:trPr>
        <w:tc>
          <w:tcPr>
            <w:tcW w:w="3430" w:type="dxa"/>
            <w:shd w:val="clear" w:color="auto" w:fill="auto"/>
          </w:tcPr>
          <w:p w:rsidR="005F0B70" w:rsidRPr="00686CB3" w:rsidRDefault="005F0B70" w:rsidP="008A3845">
            <w:pPr>
              <w:widowControl w:val="0"/>
              <w:pBdr>
                <w:top w:val="nil"/>
                <w:left w:val="nil"/>
                <w:bottom w:val="nil"/>
                <w:right w:val="nil"/>
                <w:between w:val="nil"/>
              </w:pBdr>
            </w:pPr>
            <w:r w:rsidRPr="00686CB3">
              <w:rPr>
                <w:b/>
              </w:rPr>
              <w:t>Консультації</w:t>
            </w:r>
          </w:p>
        </w:tc>
        <w:tc>
          <w:tcPr>
            <w:tcW w:w="11257" w:type="dxa"/>
            <w:shd w:val="clear" w:color="auto" w:fill="auto"/>
          </w:tcPr>
          <w:p w:rsidR="005F0B70" w:rsidRPr="002426CB" w:rsidRDefault="005F0B70" w:rsidP="008A3845">
            <w:pPr>
              <w:widowControl w:val="0"/>
              <w:jc w:val="center"/>
              <w:rPr>
                <w:sz w:val="28"/>
                <w:szCs w:val="28"/>
              </w:rPr>
            </w:pPr>
            <w:r>
              <w:rPr>
                <w:sz w:val="28"/>
                <w:szCs w:val="28"/>
              </w:rPr>
              <w:t>Середа 16.00-1</w:t>
            </w:r>
            <w:r w:rsidR="00AE26D5">
              <w:rPr>
                <w:sz w:val="28"/>
                <w:szCs w:val="28"/>
              </w:rPr>
              <w:t>6</w:t>
            </w:r>
            <w:r>
              <w:rPr>
                <w:sz w:val="28"/>
                <w:szCs w:val="28"/>
              </w:rPr>
              <w:t>.</w:t>
            </w:r>
            <w:r w:rsidR="00AE26D5">
              <w:rPr>
                <w:sz w:val="28"/>
                <w:szCs w:val="28"/>
              </w:rPr>
              <w:t>3</w:t>
            </w:r>
            <w:r>
              <w:rPr>
                <w:sz w:val="28"/>
                <w:szCs w:val="28"/>
              </w:rPr>
              <w:t>0</w:t>
            </w:r>
          </w:p>
        </w:tc>
      </w:tr>
    </w:tbl>
    <w:p w:rsidR="005F0B70" w:rsidRPr="00686CB3" w:rsidRDefault="005F0B70" w:rsidP="005F0B70">
      <w:pPr>
        <w:jc w:val="center"/>
        <w:rPr>
          <w:b/>
          <w:sz w:val="28"/>
          <w:szCs w:val="28"/>
        </w:rPr>
      </w:pPr>
    </w:p>
    <w:p w:rsidR="005F0B70" w:rsidRPr="00686CB3" w:rsidRDefault="005F0B70" w:rsidP="005F0B70">
      <w:pPr>
        <w:jc w:val="center"/>
        <w:rPr>
          <w:b/>
          <w:sz w:val="28"/>
          <w:szCs w:val="28"/>
        </w:rPr>
      </w:pPr>
      <w:r w:rsidRPr="00686CB3">
        <w:rPr>
          <w:b/>
          <w:sz w:val="28"/>
          <w:szCs w:val="28"/>
        </w:rPr>
        <w:t>2. Анотація до курсу</w:t>
      </w:r>
    </w:p>
    <w:p w:rsidR="005F0B70" w:rsidRDefault="005F0B70" w:rsidP="005F0B70">
      <w:pPr>
        <w:ind w:firstLine="709"/>
        <w:jc w:val="both"/>
        <w:rPr>
          <w:color w:val="000000"/>
          <w:sz w:val="28"/>
          <w:szCs w:val="28"/>
        </w:rPr>
      </w:pPr>
      <w:r>
        <w:rPr>
          <w:color w:val="000000"/>
          <w:sz w:val="28"/>
          <w:szCs w:val="28"/>
        </w:rPr>
        <w:t>Курс «Іноземна мова (</w:t>
      </w:r>
      <w:bookmarkStart w:id="0" w:name="_Hlk88059987"/>
      <w:r w:rsidR="00AE26D5">
        <w:rPr>
          <w:color w:val="000000"/>
          <w:sz w:val="28"/>
          <w:szCs w:val="28"/>
        </w:rPr>
        <w:t>французька</w:t>
      </w:r>
      <w:bookmarkEnd w:id="0"/>
      <w:r>
        <w:rPr>
          <w:color w:val="000000"/>
          <w:sz w:val="28"/>
          <w:szCs w:val="28"/>
        </w:rPr>
        <w:t xml:space="preserve">)» поглиблює знання магістрантів про мовні форми властиві для офіційних та розмовних регістрів академічного і професійного мовлення; розширює діапазон </w:t>
      </w:r>
      <w:proofErr w:type="spellStart"/>
      <w:r>
        <w:rPr>
          <w:color w:val="000000"/>
          <w:sz w:val="28"/>
          <w:szCs w:val="28"/>
        </w:rPr>
        <w:t>терміноголічних</w:t>
      </w:r>
      <w:proofErr w:type="spellEnd"/>
      <w:r>
        <w:rPr>
          <w:color w:val="000000"/>
          <w:sz w:val="28"/>
          <w:szCs w:val="28"/>
        </w:rPr>
        <w:t xml:space="preserve"> одиниць, що є необхідним  в академічній та професійних сферах; розвиває мовні і мовленнєві уміння та навички з </w:t>
      </w:r>
      <w:bookmarkStart w:id="1" w:name="_Hlk88060031"/>
      <w:r w:rsidR="00157BBB">
        <w:rPr>
          <w:color w:val="000000"/>
          <w:sz w:val="28"/>
          <w:szCs w:val="28"/>
        </w:rPr>
        <w:t>французької</w:t>
      </w:r>
      <w:bookmarkEnd w:id="1"/>
      <w:r>
        <w:rPr>
          <w:color w:val="000000"/>
          <w:sz w:val="28"/>
          <w:szCs w:val="28"/>
        </w:rPr>
        <w:t xml:space="preserve"> мови з академічним компонентом (усне мовлення, аудіювання, читання та письмо) та готує до ефективного спілкування </w:t>
      </w:r>
      <w:r w:rsidR="00157BBB">
        <w:rPr>
          <w:color w:val="000000"/>
          <w:sz w:val="28"/>
          <w:szCs w:val="28"/>
        </w:rPr>
        <w:t>французькою</w:t>
      </w:r>
      <w:r>
        <w:rPr>
          <w:color w:val="000000"/>
          <w:sz w:val="28"/>
          <w:szCs w:val="28"/>
        </w:rPr>
        <w:t xml:space="preserve"> мовою на міжнародному рівні для реалізації інноваційних проектів або вирішення наукових проблем.</w:t>
      </w:r>
    </w:p>
    <w:p w:rsidR="005F0B70" w:rsidRPr="00686CB3" w:rsidRDefault="005F0B70" w:rsidP="005F0B70">
      <w:pPr>
        <w:autoSpaceDE w:val="0"/>
        <w:autoSpaceDN w:val="0"/>
        <w:adjustRightInd w:val="0"/>
        <w:ind w:firstLine="709"/>
        <w:jc w:val="both"/>
        <w:rPr>
          <w:sz w:val="28"/>
          <w:szCs w:val="28"/>
          <w:shd w:val="clear" w:color="auto" w:fill="FFFFFF"/>
        </w:rPr>
      </w:pPr>
    </w:p>
    <w:p w:rsidR="005F0B70" w:rsidRDefault="005F0B70" w:rsidP="005F0B70">
      <w:pPr>
        <w:widowControl w:val="0"/>
        <w:numPr>
          <w:ilvl w:val="0"/>
          <w:numId w:val="1"/>
        </w:numPr>
        <w:jc w:val="center"/>
        <w:rPr>
          <w:b/>
          <w:sz w:val="28"/>
          <w:szCs w:val="28"/>
        </w:rPr>
      </w:pPr>
      <w:r w:rsidRPr="00686CB3">
        <w:rPr>
          <w:b/>
          <w:sz w:val="28"/>
          <w:szCs w:val="28"/>
        </w:rPr>
        <w:t>Мета курсу</w:t>
      </w:r>
    </w:p>
    <w:p w:rsidR="005F0B70" w:rsidRDefault="005F0B70" w:rsidP="005F0B70">
      <w:pPr>
        <w:ind w:firstLine="567"/>
        <w:jc w:val="both"/>
        <w:rPr>
          <w:sz w:val="28"/>
          <w:szCs w:val="28"/>
        </w:rPr>
      </w:pPr>
      <w:r w:rsidRPr="006D7E58">
        <w:rPr>
          <w:b/>
          <w:bCs/>
          <w:sz w:val="28"/>
          <w:szCs w:val="28"/>
        </w:rPr>
        <w:lastRenderedPageBreak/>
        <w:t>Мета вивчення навчальної дисципліни</w:t>
      </w:r>
      <w:r w:rsidRPr="006D7E58">
        <w:rPr>
          <w:sz w:val="28"/>
          <w:szCs w:val="28"/>
        </w:rPr>
        <w:t xml:space="preserve"> – формування навичок усного та писемного мовлення з </w:t>
      </w:r>
      <w:r w:rsidR="00AE26D5">
        <w:rPr>
          <w:sz w:val="28"/>
          <w:szCs w:val="28"/>
        </w:rPr>
        <w:t>французької</w:t>
      </w:r>
      <w:r w:rsidRPr="006D7E58">
        <w:rPr>
          <w:sz w:val="28"/>
          <w:szCs w:val="28"/>
        </w:rPr>
        <w:t xml:space="preserve"> мови на рівні В2+ з академічним компонентом.</w:t>
      </w:r>
    </w:p>
    <w:p w:rsidR="005F0B70" w:rsidRPr="00073D37" w:rsidRDefault="005F0B70" w:rsidP="005F0B70">
      <w:pPr>
        <w:pStyle w:val="a6"/>
        <w:numPr>
          <w:ilvl w:val="0"/>
          <w:numId w:val="1"/>
        </w:numPr>
        <w:tabs>
          <w:tab w:val="left" w:pos="284"/>
          <w:tab w:val="left" w:pos="567"/>
          <w:tab w:val="left" w:pos="900"/>
        </w:tabs>
        <w:spacing w:after="0" w:line="360" w:lineRule="auto"/>
        <w:jc w:val="center"/>
        <w:rPr>
          <w:rStyle w:val="xfmc1"/>
          <w:rFonts w:ascii="Times New Roman" w:eastAsia="Times New Roman" w:hAnsi="Times New Roman"/>
          <w:b/>
          <w:bCs/>
          <w:spacing w:val="-4"/>
          <w:sz w:val="28"/>
          <w:szCs w:val="28"/>
          <w:lang w:val="uk-UA"/>
        </w:rPr>
      </w:pPr>
      <w:proofErr w:type="spellStart"/>
      <w:r w:rsidRPr="002356A4">
        <w:rPr>
          <w:rFonts w:ascii="Times New Roman" w:hAnsi="Times New Roman"/>
          <w:b/>
          <w:sz w:val="28"/>
          <w:szCs w:val="28"/>
        </w:rPr>
        <w:t>Завдання</w:t>
      </w:r>
      <w:proofErr w:type="spellEnd"/>
    </w:p>
    <w:p w:rsidR="005F0B70" w:rsidRPr="006D7E58" w:rsidRDefault="005F0B70" w:rsidP="005F0B70">
      <w:pPr>
        <w:ind w:firstLine="540"/>
        <w:jc w:val="both"/>
        <w:rPr>
          <w:sz w:val="28"/>
          <w:szCs w:val="28"/>
        </w:rPr>
      </w:pPr>
      <w:r w:rsidRPr="00686CB3">
        <w:rPr>
          <w:sz w:val="28"/>
          <w:szCs w:val="28"/>
        </w:rPr>
        <w:t xml:space="preserve"> </w:t>
      </w:r>
      <w:r w:rsidRPr="002356A4">
        <w:rPr>
          <w:b/>
          <w:sz w:val="28"/>
          <w:szCs w:val="28"/>
        </w:rPr>
        <w:t>Завдання</w:t>
      </w:r>
      <w:r w:rsidRPr="002356A4">
        <w:rPr>
          <w:b/>
          <w:bCs/>
          <w:sz w:val="28"/>
          <w:szCs w:val="28"/>
        </w:rPr>
        <w:t xml:space="preserve"> </w:t>
      </w:r>
      <w:r w:rsidRPr="006D7E58">
        <w:rPr>
          <w:b/>
          <w:bCs/>
          <w:sz w:val="28"/>
          <w:szCs w:val="28"/>
        </w:rPr>
        <w:t>вивчення навчальної дисципліни</w:t>
      </w:r>
      <w:r w:rsidRPr="006D7E58">
        <w:rPr>
          <w:sz w:val="28"/>
          <w:szCs w:val="28"/>
        </w:rPr>
        <w:t xml:space="preserve"> –</w:t>
      </w:r>
      <w:r>
        <w:rPr>
          <w:sz w:val="28"/>
          <w:szCs w:val="28"/>
        </w:rPr>
        <w:t xml:space="preserve"> підготувати магістрантів до ефективного спілкування </w:t>
      </w:r>
      <w:r w:rsidR="00AE26D5">
        <w:rPr>
          <w:sz w:val="28"/>
          <w:szCs w:val="28"/>
        </w:rPr>
        <w:t>французькою</w:t>
      </w:r>
      <w:r>
        <w:rPr>
          <w:sz w:val="28"/>
          <w:szCs w:val="28"/>
        </w:rPr>
        <w:t xml:space="preserve"> мовою на науковому, професійному та соціальному рівнях.</w:t>
      </w:r>
    </w:p>
    <w:p w:rsidR="005F0B70" w:rsidRPr="00686CB3" w:rsidRDefault="005F0B70" w:rsidP="005F0B70">
      <w:pPr>
        <w:tabs>
          <w:tab w:val="left" w:pos="993"/>
          <w:tab w:val="left" w:pos="1134"/>
        </w:tabs>
        <w:ind w:firstLine="720"/>
        <w:jc w:val="both"/>
        <w:rPr>
          <w:sz w:val="28"/>
          <w:szCs w:val="28"/>
        </w:rPr>
      </w:pPr>
    </w:p>
    <w:p w:rsidR="005F0B70" w:rsidRPr="00825824" w:rsidRDefault="005F0B70" w:rsidP="005F0B70">
      <w:pPr>
        <w:numPr>
          <w:ilvl w:val="0"/>
          <w:numId w:val="1"/>
        </w:numPr>
        <w:autoSpaceDE w:val="0"/>
        <w:autoSpaceDN w:val="0"/>
        <w:adjustRightInd w:val="0"/>
        <w:jc w:val="center"/>
        <w:rPr>
          <w:bCs/>
          <w:sz w:val="28"/>
          <w:szCs w:val="28"/>
        </w:rPr>
      </w:pPr>
      <w:r w:rsidRPr="00825824">
        <w:rPr>
          <w:b/>
          <w:bCs/>
          <w:sz w:val="28"/>
          <w:szCs w:val="28"/>
        </w:rPr>
        <w:t>Основні підходи до вивчення дисципліни</w:t>
      </w:r>
      <w:r w:rsidRPr="00825824">
        <w:rPr>
          <w:bCs/>
          <w:sz w:val="28"/>
          <w:szCs w:val="28"/>
        </w:rPr>
        <w:t xml:space="preserve"> </w:t>
      </w:r>
    </w:p>
    <w:p w:rsidR="005F0B70" w:rsidRPr="004762E5" w:rsidRDefault="005F0B70" w:rsidP="005F0B70">
      <w:pPr>
        <w:autoSpaceDE w:val="0"/>
        <w:autoSpaceDN w:val="0"/>
        <w:adjustRightInd w:val="0"/>
        <w:ind w:firstLine="1069"/>
        <w:jc w:val="both"/>
        <w:rPr>
          <w:bCs/>
          <w:sz w:val="28"/>
          <w:szCs w:val="28"/>
        </w:rPr>
      </w:pPr>
      <w:r w:rsidRPr="004762E5">
        <w:rPr>
          <w:spacing w:val="-5"/>
          <w:sz w:val="28"/>
          <w:szCs w:val="28"/>
        </w:rPr>
        <w:t xml:space="preserve">Вивчення дисципліни </w:t>
      </w:r>
      <w:r w:rsidRPr="004762E5">
        <w:rPr>
          <w:bCs/>
          <w:sz w:val="28"/>
          <w:szCs w:val="28"/>
        </w:rPr>
        <w:t>«Іноземна мова (</w:t>
      </w:r>
      <w:r w:rsidR="00AE26D5">
        <w:rPr>
          <w:bCs/>
          <w:sz w:val="28"/>
          <w:szCs w:val="28"/>
        </w:rPr>
        <w:t>французька</w:t>
      </w:r>
      <w:r w:rsidRPr="004762E5">
        <w:rPr>
          <w:bCs/>
          <w:sz w:val="28"/>
          <w:szCs w:val="28"/>
        </w:rPr>
        <w:t xml:space="preserve">)» </w:t>
      </w:r>
      <w:r w:rsidRPr="004762E5">
        <w:rPr>
          <w:spacing w:val="-5"/>
          <w:sz w:val="28"/>
          <w:szCs w:val="28"/>
        </w:rPr>
        <w:t xml:space="preserve">ґрунтується на партнерській співпраці викладачів і </w:t>
      </w:r>
      <w:r>
        <w:rPr>
          <w:spacing w:val="-5"/>
          <w:sz w:val="28"/>
          <w:szCs w:val="28"/>
        </w:rPr>
        <w:t>магістрантів</w:t>
      </w:r>
      <w:r w:rsidRPr="004762E5">
        <w:rPr>
          <w:spacing w:val="-5"/>
          <w:sz w:val="28"/>
          <w:szCs w:val="28"/>
        </w:rPr>
        <w:t>, особистісно-орієнтованому</w:t>
      </w:r>
      <w:r w:rsidRPr="003045FE">
        <w:rPr>
          <w:spacing w:val="-5"/>
          <w:sz w:val="28"/>
          <w:szCs w:val="28"/>
        </w:rPr>
        <w:t>,</w:t>
      </w:r>
      <w:r w:rsidRPr="004762E5">
        <w:rPr>
          <w:color w:val="333333"/>
          <w:sz w:val="28"/>
          <w:szCs w:val="28"/>
          <w:shd w:val="clear" w:color="auto" w:fill="FFFFFF"/>
        </w:rPr>
        <w:t xml:space="preserve"> </w:t>
      </w:r>
      <w:r w:rsidRPr="004762E5">
        <w:rPr>
          <w:sz w:val="28"/>
          <w:szCs w:val="28"/>
        </w:rPr>
        <w:t>комунікативно</w:t>
      </w:r>
      <w:r w:rsidRPr="004762E5">
        <w:rPr>
          <w:color w:val="333333"/>
          <w:sz w:val="28"/>
          <w:szCs w:val="28"/>
          <w:shd w:val="clear" w:color="auto" w:fill="FFFFFF"/>
        </w:rPr>
        <w:t>-етнографічному, соціокультурному,</w:t>
      </w:r>
      <w:r w:rsidRPr="004762E5">
        <w:rPr>
          <w:bCs/>
          <w:sz w:val="28"/>
          <w:szCs w:val="28"/>
        </w:rPr>
        <w:t xml:space="preserve"> </w:t>
      </w:r>
      <w:r>
        <w:rPr>
          <w:bCs/>
          <w:sz w:val="28"/>
          <w:szCs w:val="28"/>
        </w:rPr>
        <w:t>наукових</w:t>
      </w:r>
      <w:r w:rsidRPr="004762E5">
        <w:rPr>
          <w:bCs/>
          <w:sz w:val="28"/>
          <w:szCs w:val="28"/>
        </w:rPr>
        <w:t xml:space="preserve"> </w:t>
      </w:r>
      <w:r w:rsidRPr="004762E5">
        <w:rPr>
          <w:spacing w:val="-5"/>
          <w:sz w:val="28"/>
          <w:szCs w:val="28"/>
        </w:rPr>
        <w:t>підход</w:t>
      </w:r>
      <w:r>
        <w:rPr>
          <w:spacing w:val="-5"/>
          <w:sz w:val="28"/>
          <w:szCs w:val="28"/>
        </w:rPr>
        <w:t>ах</w:t>
      </w:r>
      <w:r w:rsidRPr="004762E5">
        <w:rPr>
          <w:spacing w:val="-5"/>
          <w:sz w:val="28"/>
          <w:szCs w:val="28"/>
        </w:rPr>
        <w:t xml:space="preserve"> до навчання.</w:t>
      </w:r>
      <w:r w:rsidRPr="004762E5">
        <w:rPr>
          <w:bCs/>
          <w:sz w:val="28"/>
          <w:szCs w:val="28"/>
        </w:rPr>
        <w:t xml:space="preserve"> </w:t>
      </w:r>
    </w:p>
    <w:p w:rsidR="005F0B70" w:rsidRDefault="005F0B70" w:rsidP="005F0B70">
      <w:pPr>
        <w:autoSpaceDE w:val="0"/>
        <w:autoSpaceDN w:val="0"/>
        <w:adjustRightInd w:val="0"/>
        <w:ind w:firstLine="709"/>
        <w:jc w:val="center"/>
        <w:rPr>
          <w:b/>
          <w:bCs/>
          <w:sz w:val="28"/>
          <w:szCs w:val="28"/>
        </w:rPr>
      </w:pPr>
    </w:p>
    <w:p w:rsidR="005F0B70" w:rsidRDefault="005F0B70" w:rsidP="005F0B70">
      <w:pPr>
        <w:numPr>
          <w:ilvl w:val="0"/>
          <w:numId w:val="1"/>
        </w:numPr>
        <w:autoSpaceDE w:val="0"/>
        <w:autoSpaceDN w:val="0"/>
        <w:adjustRightInd w:val="0"/>
        <w:jc w:val="center"/>
        <w:rPr>
          <w:b/>
          <w:bCs/>
          <w:sz w:val="28"/>
          <w:szCs w:val="28"/>
        </w:rPr>
      </w:pPr>
      <w:r w:rsidRPr="00686CB3">
        <w:rPr>
          <w:b/>
          <w:bCs/>
          <w:sz w:val="28"/>
          <w:szCs w:val="28"/>
        </w:rPr>
        <w:t>Результати навчання</w:t>
      </w:r>
    </w:p>
    <w:p w:rsidR="005F0B70" w:rsidRPr="00686CB3" w:rsidRDefault="005F0B70" w:rsidP="005F0B70">
      <w:pPr>
        <w:autoSpaceDE w:val="0"/>
        <w:autoSpaceDN w:val="0"/>
        <w:adjustRightInd w:val="0"/>
        <w:ind w:left="1069"/>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F0B70" w:rsidRPr="00CF368A" w:rsidTr="008A3845">
        <w:tc>
          <w:tcPr>
            <w:tcW w:w="3190" w:type="dxa"/>
          </w:tcPr>
          <w:p w:rsidR="005F0B70" w:rsidRPr="00CF368A" w:rsidRDefault="00F142A9" w:rsidP="008A3845">
            <w:pPr>
              <w:widowControl w:val="0"/>
              <w:autoSpaceDE w:val="0"/>
              <w:autoSpaceDN w:val="0"/>
              <w:adjustRightInd w:val="0"/>
              <w:jc w:val="both"/>
              <w:rPr>
                <w:b/>
                <w:sz w:val="28"/>
                <w:szCs w:val="28"/>
                <w:lang w:eastAsia="ru-RU"/>
              </w:rPr>
            </w:pPr>
            <w:r w:rsidRPr="00105867">
              <w:rPr>
                <w:b/>
                <w:kern w:val="1"/>
                <w:sz w:val="28"/>
                <w:szCs w:val="28"/>
                <w:lang w:bidi="hi-IN"/>
              </w:rPr>
              <w:t>Інтегральна</w:t>
            </w:r>
            <w:r w:rsidRPr="00105867">
              <w:rPr>
                <w:b/>
                <w:sz w:val="28"/>
                <w:szCs w:val="28"/>
              </w:rPr>
              <w:t xml:space="preserve"> </w:t>
            </w:r>
            <w:r w:rsidRPr="00105867">
              <w:rPr>
                <w:b/>
                <w:kern w:val="1"/>
                <w:sz w:val="28"/>
                <w:szCs w:val="28"/>
                <w:lang w:bidi="hi-IN"/>
              </w:rPr>
              <w:t>компетентність</w:t>
            </w:r>
          </w:p>
        </w:tc>
        <w:tc>
          <w:tcPr>
            <w:tcW w:w="3190" w:type="dxa"/>
          </w:tcPr>
          <w:p w:rsidR="005F0B70" w:rsidRPr="00682A29" w:rsidRDefault="002964A6" w:rsidP="008A3845">
            <w:pPr>
              <w:widowControl w:val="0"/>
              <w:autoSpaceDE w:val="0"/>
              <w:autoSpaceDN w:val="0"/>
              <w:adjustRightInd w:val="0"/>
              <w:jc w:val="both"/>
              <w:rPr>
                <w:sz w:val="28"/>
                <w:szCs w:val="28"/>
                <w:lang w:eastAsia="ru-RU"/>
              </w:rPr>
            </w:pPr>
            <w:r w:rsidRPr="0074579A">
              <w:rPr>
                <w:b/>
                <w:sz w:val="28"/>
                <w:szCs w:val="28"/>
              </w:rPr>
              <w:t>Загальні компетентності</w:t>
            </w:r>
          </w:p>
        </w:tc>
        <w:tc>
          <w:tcPr>
            <w:tcW w:w="3191" w:type="dxa"/>
          </w:tcPr>
          <w:p w:rsidR="005F0B70" w:rsidRPr="00CF368A" w:rsidRDefault="005F0B70" w:rsidP="008A3845">
            <w:pPr>
              <w:widowControl w:val="0"/>
              <w:autoSpaceDE w:val="0"/>
              <w:autoSpaceDN w:val="0"/>
              <w:adjustRightInd w:val="0"/>
              <w:jc w:val="both"/>
              <w:rPr>
                <w:b/>
                <w:sz w:val="28"/>
                <w:szCs w:val="28"/>
                <w:lang w:eastAsia="ru-RU"/>
              </w:rPr>
            </w:pPr>
            <w:r w:rsidRPr="00CF368A">
              <w:rPr>
                <w:b/>
                <w:sz w:val="28"/>
                <w:szCs w:val="28"/>
                <w:lang w:eastAsia="ru-RU"/>
              </w:rPr>
              <w:t>Результати навчання</w:t>
            </w:r>
          </w:p>
        </w:tc>
      </w:tr>
      <w:tr w:rsidR="005F0B70" w:rsidRPr="00CF368A" w:rsidTr="008A3845">
        <w:tc>
          <w:tcPr>
            <w:tcW w:w="3190" w:type="dxa"/>
          </w:tcPr>
          <w:p w:rsidR="005F0B70" w:rsidRPr="00F142A9" w:rsidRDefault="00F142A9" w:rsidP="002B21E9">
            <w:r w:rsidRPr="00F142A9">
              <w:t>Здатність розв’язувати складні задачі дослідницького та/або інноваційного характеру у сфері логопедичного супроводу, а також спеціальної та інклюзивної освіти в цілому.</w:t>
            </w:r>
          </w:p>
        </w:tc>
        <w:tc>
          <w:tcPr>
            <w:tcW w:w="3190" w:type="dxa"/>
          </w:tcPr>
          <w:p w:rsidR="005F0B70" w:rsidRPr="00A40D37" w:rsidRDefault="00A40D37" w:rsidP="008A3845">
            <w:pPr>
              <w:jc w:val="both"/>
            </w:pPr>
            <w:r w:rsidRPr="00A40D37">
              <w:rPr>
                <w:b/>
              </w:rPr>
              <w:t>З</w:t>
            </w:r>
            <w:r w:rsidR="005F0B70" w:rsidRPr="00A40D37">
              <w:rPr>
                <w:b/>
              </w:rPr>
              <w:t>К 0</w:t>
            </w:r>
            <w:r w:rsidRPr="00A40D37">
              <w:rPr>
                <w:b/>
              </w:rPr>
              <w:t>4</w:t>
            </w:r>
            <w:r w:rsidR="005F0B70" w:rsidRPr="00A40D37">
              <w:t xml:space="preserve"> – Здатність </w:t>
            </w:r>
            <w:r w:rsidRPr="00A40D37">
              <w:t>спілкуватися державною мовою як усно, так і письмово</w:t>
            </w:r>
            <w:r w:rsidR="005F0B70" w:rsidRPr="00A40D37">
              <w:t>.</w:t>
            </w:r>
          </w:p>
          <w:p w:rsidR="005F0B70" w:rsidRPr="00D273C7" w:rsidRDefault="002B21E9" w:rsidP="00CE0A7C">
            <w:pPr>
              <w:jc w:val="both"/>
            </w:pPr>
            <w:r>
              <w:rPr>
                <w:b/>
              </w:rPr>
              <w:t>З</w:t>
            </w:r>
            <w:r w:rsidR="005F0B70" w:rsidRPr="00D273C7">
              <w:rPr>
                <w:b/>
              </w:rPr>
              <w:t xml:space="preserve">К </w:t>
            </w:r>
            <w:r w:rsidR="005F0B70">
              <w:rPr>
                <w:b/>
              </w:rPr>
              <w:t>0</w:t>
            </w:r>
            <w:r w:rsidR="00CE0A7C">
              <w:rPr>
                <w:b/>
              </w:rPr>
              <w:t>5</w:t>
            </w:r>
            <w:r w:rsidR="005F0B70" w:rsidRPr="00D273C7">
              <w:t xml:space="preserve"> </w:t>
            </w:r>
            <w:r w:rsidR="005F0B70">
              <w:t xml:space="preserve">– </w:t>
            </w:r>
            <w:r w:rsidR="005F0B70" w:rsidRPr="00D273C7">
              <w:t>Здатність</w:t>
            </w:r>
            <w:r w:rsidR="005F0B70">
              <w:t xml:space="preserve"> </w:t>
            </w:r>
            <w:r w:rsidR="00CE0A7C" w:rsidRPr="00CE0A7C">
              <w:t>спілкуватися іноземною мовою</w:t>
            </w:r>
            <w:r w:rsidR="005F0B70" w:rsidRPr="00CE0A7C">
              <w:t>.</w:t>
            </w:r>
          </w:p>
          <w:p w:rsidR="005F0B70" w:rsidRPr="006B27E6" w:rsidRDefault="00CE0A7C" w:rsidP="00173D0B">
            <w:pPr>
              <w:jc w:val="both"/>
            </w:pPr>
            <w:r w:rsidRPr="006B27E6">
              <w:rPr>
                <w:b/>
              </w:rPr>
              <w:t>З</w:t>
            </w:r>
            <w:r w:rsidR="005F0B70" w:rsidRPr="006B27E6">
              <w:rPr>
                <w:b/>
              </w:rPr>
              <w:t>К 0</w:t>
            </w:r>
            <w:r w:rsidRPr="006B27E6">
              <w:rPr>
                <w:b/>
              </w:rPr>
              <w:t>7</w:t>
            </w:r>
            <w:r w:rsidR="005F0B70" w:rsidRPr="006B27E6">
              <w:t xml:space="preserve"> - Здатність </w:t>
            </w:r>
            <w:r w:rsidR="006B27E6" w:rsidRPr="006B27E6">
              <w:t>до пошуку, оброблення та аналізу інформації з різних джерел</w:t>
            </w:r>
            <w:r w:rsidR="005F0B70" w:rsidRPr="006B27E6">
              <w:t>.</w:t>
            </w:r>
          </w:p>
          <w:p w:rsidR="005F0B70" w:rsidRPr="00C6393E" w:rsidRDefault="00CE0A7C" w:rsidP="00173D0B">
            <w:pPr>
              <w:jc w:val="both"/>
            </w:pPr>
            <w:r w:rsidRPr="006B27E6">
              <w:rPr>
                <w:b/>
              </w:rPr>
              <w:t>З</w:t>
            </w:r>
            <w:r w:rsidR="005F0B70" w:rsidRPr="006B27E6">
              <w:rPr>
                <w:b/>
              </w:rPr>
              <w:t xml:space="preserve">К </w:t>
            </w:r>
            <w:r w:rsidRPr="006B27E6">
              <w:rPr>
                <w:b/>
              </w:rPr>
              <w:t>10</w:t>
            </w:r>
            <w:r w:rsidR="005F0B70" w:rsidRPr="006B27E6">
              <w:t xml:space="preserve"> – Здатність </w:t>
            </w:r>
            <w:r w:rsidR="006B27E6" w:rsidRPr="006B27E6">
              <w:t>до проведення досліджень на відповідному рівні</w:t>
            </w:r>
            <w:r w:rsidR="005F0B70" w:rsidRPr="006B27E6">
              <w:t>.</w:t>
            </w:r>
          </w:p>
        </w:tc>
        <w:tc>
          <w:tcPr>
            <w:tcW w:w="3191" w:type="dxa"/>
          </w:tcPr>
          <w:p w:rsidR="005F0B70" w:rsidRPr="00B912B2" w:rsidRDefault="005F0B70" w:rsidP="008A3845">
            <w:pPr>
              <w:jc w:val="both"/>
            </w:pPr>
            <w:r w:rsidRPr="00B912B2">
              <w:rPr>
                <w:b/>
              </w:rPr>
              <w:t>Р</w:t>
            </w:r>
            <w:r w:rsidR="0051344B" w:rsidRPr="00B912B2">
              <w:rPr>
                <w:b/>
              </w:rPr>
              <w:t>Н</w:t>
            </w:r>
            <w:r w:rsidRPr="00B912B2">
              <w:rPr>
                <w:b/>
              </w:rPr>
              <w:t xml:space="preserve"> </w:t>
            </w:r>
            <w:r w:rsidR="0051344B" w:rsidRPr="00B912B2">
              <w:rPr>
                <w:b/>
              </w:rPr>
              <w:t>9</w:t>
            </w:r>
            <w:r w:rsidRPr="00B912B2">
              <w:t xml:space="preserve"> - </w:t>
            </w:r>
            <w:r w:rsidR="00B912B2" w:rsidRPr="00B912B2">
              <w:t>Вільно спілкуватись усно і письмово українською та іноземною мовами при обговоренні професійних питань, досліджень та інновацій в сфері логопедії, спеціальної та інклюзивної освіти в цілому</w:t>
            </w:r>
            <w:r w:rsidRPr="00B912B2">
              <w:t>.</w:t>
            </w:r>
          </w:p>
          <w:p w:rsidR="005F0B70" w:rsidRPr="00C6393E" w:rsidRDefault="005F0B70" w:rsidP="00B912B2">
            <w:pPr>
              <w:jc w:val="both"/>
            </w:pPr>
            <w:r w:rsidRPr="00B912B2">
              <w:rPr>
                <w:b/>
              </w:rPr>
              <w:t>Р</w:t>
            </w:r>
            <w:r w:rsidR="0051344B" w:rsidRPr="00B912B2">
              <w:rPr>
                <w:b/>
              </w:rPr>
              <w:t>Н</w:t>
            </w:r>
            <w:r w:rsidRPr="00B912B2">
              <w:rPr>
                <w:b/>
              </w:rPr>
              <w:t xml:space="preserve"> </w:t>
            </w:r>
            <w:r w:rsidR="0051344B" w:rsidRPr="00B912B2">
              <w:rPr>
                <w:b/>
              </w:rPr>
              <w:t>10</w:t>
            </w:r>
            <w:r w:rsidRPr="00B912B2">
              <w:t xml:space="preserve"> – </w:t>
            </w:r>
            <w:r w:rsidR="00B912B2" w:rsidRPr="00B912B2">
              <w:t>Відшуковувати необхідні дані в науковій літературі, базах даних та інших джерелах, аналізувати та оцінювати ці дані</w:t>
            </w:r>
            <w:r w:rsidRPr="00B912B2">
              <w:t>.</w:t>
            </w:r>
          </w:p>
        </w:tc>
      </w:tr>
    </w:tbl>
    <w:p w:rsidR="005F0B70" w:rsidRDefault="005F0B70" w:rsidP="005F0B70">
      <w:pPr>
        <w:autoSpaceDE w:val="0"/>
        <w:autoSpaceDN w:val="0"/>
        <w:adjustRightInd w:val="0"/>
        <w:ind w:firstLine="709"/>
        <w:jc w:val="both"/>
        <w:rPr>
          <w:b/>
          <w:sz w:val="28"/>
          <w:szCs w:val="28"/>
          <w:lang w:eastAsia="ru-RU"/>
        </w:rPr>
      </w:pPr>
    </w:p>
    <w:p w:rsidR="005F0B70" w:rsidRDefault="005F0B70" w:rsidP="005F0B70">
      <w:pPr>
        <w:numPr>
          <w:ilvl w:val="0"/>
          <w:numId w:val="1"/>
        </w:numPr>
        <w:jc w:val="center"/>
        <w:rPr>
          <w:b/>
          <w:sz w:val="28"/>
          <w:szCs w:val="28"/>
        </w:rPr>
      </w:pPr>
      <w:r w:rsidRPr="00686CB3">
        <w:rPr>
          <w:b/>
          <w:sz w:val="28"/>
          <w:szCs w:val="28"/>
        </w:rPr>
        <w:t>Обсяг і ознаки курсу</w:t>
      </w:r>
    </w:p>
    <w:p w:rsidR="005F0B70" w:rsidRPr="00DC4C00" w:rsidRDefault="005F0B70" w:rsidP="005F0B70">
      <w:pPr>
        <w:ind w:left="1069"/>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5F0B70" w:rsidTr="008A3845">
        <w:trPr>
          <w:trHeight w:val="578"/>
        </w:trPr>
        <w:tc>
          <w:tcPr>
            <w:tcW w:w="4608" w:type="dxa"/>
            <w:vMerge w:val="restart"/>
            <w:shd w:val="clear" w:color="auto" w:fill="auto"/>
            <w:vAlign w:val="center"/>
          </w:tcPr>
          <w:p w:rsidR="005F0B70" w:rsidRPr="002A68B8" w:rsidRDefault="005F0B70" w:rsidP="008A3845">
            <w:pPr>
              <w:jc w:val="center"/>
              <w:rPr>
                <w:b/>
                <w:lang w:eastAsia="ru-RU"/>
              </w:rPr>
            </w:pPr>
            <w:r w:rsidRPr="002A68B8">
              <w:rPr>
                <w:b/>
                <w:lang w:eastAsia="ru-RU"/>
              </w:rPr>
              <w:t>Найменування показників</w:t>
            </w:r>
          </w:p>
        </w:tc>
        <w:tc>
          <w:tcPr>
            <w:tcW w:w="4962" w:type="dxa"/>
            <w:gridSpan w:val="2"/>
            <w:shd w:val="clear" w:color="auto" w:fill="auto"/>
            <w:vAlign w:val="center"/>
          </w:tcPr>
          <w:p w:rsidR="005F0B70" w:rsidRPr="002A68B8" w:rsidRDefault="005F0B70" w:rsidP="008A3845">
            <w:pPr>
              <w:jc w:val="center"/>
              <w:rPr>
                <w:b/>
                <w:lang w:eastAsia="ru-RU"/>
              </w:rPr>
            </w:pPr>
            <w:r w:rsidRPr="002A68B8">
              <w:rPr>
                <w:b/>
                <w:lang w:eastAsia="ru-RU"/>
              </w:rPr>
              <w:t>Характеристика навчальної дисципліни</w:t>
            </w:r>
          </w:p>
        </w:tc>
      </w:tr>
      <w:tr w:rsidR="005F0B70" w:rsidTr="008A3845">
        <w:trPr>
          <w:trHeight w:val="531"/>
        </w:trPr>
        <w:tc>
          <w:tcPr>
            <w:tcW w:w="4608" w:type="dxa"/>
            <w:vMerge/>
            <w:shd w:val="clear" w:color="auto" w:fill="auto"/>
          </w:tcPr>
          <w:p w:rsidR="005F0B70" w:rsidRPr="002A68B8" w:rsidRDefault="005F0B70" w:rsidP="008A3845">
            <w:pPr>
              <w:rPr>
                <w:b/>
                <w:lang w:eastAsia="ru-RU"/>
              </w:rPr>
            </w:pPr>
          </w:p>
        </w:tc>
        <w:tc>
          <w:tcPr>
            <w:tcW w:w="2520" w:type="dxa"/>
            <w:shd w:val="clear" w:color="auto" w:fill="auto"/>
            <w:vAlign w:val="center"/>
          </w:tcPr>
          <w:p w:rsidR="005F0B70" w:rsidRPr="002A68B8" w:rsidRDefault="005F0B70" w:rsidP="008A3845">
            <w:pPr>
              <w:jc w:val="center"/>
              <w:rPr>
                <w:b/>
                <w:lang w:eastAsia="ru-RU"/>
              </w:rPr>
            </w:pPr>
            <w:r w:rsidRPr="002A68B8">
              <w:rPr>
                <w:b/>
                <w:lang w:eastAsia="ru-RU"/>
              </w:rPr>
              <w:t>денна форма навчання</w:t>
            </w:r>
          </w:p>
        </w:tc>
        <w:tc>
          <w:tcPr>
            <w:tcW w:w="2442" w:type="dxa"/>
            <w:shd w:val="clear" w:color="auto" w:fill="auto"/>
            <w:vAlign w:val="center"/>
          </w:tcPr>
          <w:p w:rsidR="005F0B70" w:rsidRPr="002A68B8" w:rsidRDefault="005F0B70" w:rsidP="008A3845">
            <w:pPr>
              <w:jc w:val="center"/>
              <w:rPr>
                <w:b/>
                <w:lang w:eastAsia="ru-RU"/>
              </w:rPr>
            </w:pPr>
            <w:r w:rsidRPr="002A68B8">
              <w:rPr>
                <w:b/>
                <w:lang w:eastAsia="ru-RU"/>
              </w:rPr>
              <w:t>заочна форма навчання</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Рік навчання</w:t>
            </w:r>
          </w:p>
        </w:tc>
        <w:tc>
          <w:tcPr>
            <w:tcW w:w="2520" w:type="dxa"/>
            <w:shd w:val="clear" w:color="auto" w:fill="auto"/>
          </w:tcPr>
          <w:p w:rsidR="005F0B70" w:rsidRDefault="005F0B70" w:rsidP="008A3845">
            <w:pPr>
              <w:jc w:val="center"/>
              <w:rPr>
                <w:lang w:eastAsia="ru-RU"/>
              </w:rPr>
            </w:pPr>
            <w:r>
              <w:rPr>
                <w:lang w:eastAsia="ru-RU"/>
              </w:rPr>
              <w:t>1</w:t>
            </w:r>
          </w:p>
        </w:tc>
        <w:tc>
          <w:tcPr>
            <w:tcW w:w="2442" w:type="dxa"/>
            <w:shd w:val="clear" w:color="auto" w:fill="auto"/>
          </w:tcPr>
          <w:p w:rsidR="005F0B70" w:rsidRDefault="005F0B70" w:rsidP="008A3845">
            <w:pPr>
              <w:jc w:val="center"/>
              <w:rPr>
                <w:lang w:eastAsia="ru-RU"/>
              </w:rPr>
            </w:pPr>
            <w:r>
              <w:rPr>
                <w:lang w:eastAsia="ru-RU"/>
              </w:rPr>
              <w:t>1</w:t>
            </w:r>
          </w:p>
        </w:tc>
      </w:tr>
      <w:tr w:rsidR="005F0B70" w:rsidTr="008A3845">
        <w:trPr>
          <w:trHeight w:val="358"/>
        </w:trPr>
        <w:tc>
          <w:tcPr>
            <w:tcW w:w="4608" w:type="dxa"/>
            <w:shd w:val="clear" w:color="auto" w:fill="auto"/>
            <w:vAlign w:val="center"/>
          </w:tcPr>
          <w:p w:rsidR="005F0B70" w:rsidRDefault="005F0B70" w:rsidP="008A3845">
            <w:pPr>
              <w:rPr>
                <w:lang w:eastAsia="ru-RU"/>
              </w:rPr>
            </w:pPr>
            <w:r>
              <w:rPr>
                <w:lang w:eastAsia="ru-RU"/>
              </w:rPr>
              <w:t>Семестр вивчення</w:t>
            </w:r>
          </w:p>
        </w:tc>
        <w:tc>
          <w:tcPr>
            <w:tcW w:w="2520" w:type="dxa"/>
            <w:shd w:val="clear" w:color="auto" w:fill="auto"/>
          </w:tcPr>
          <w:p w:rsidR="005F0B70" w:rsidRDefault="005F0B70" w:rsidP="008A3845">
            <w:pPr>
              <w:jc w:val="center"/>
              <w:rPr>
                <w:lang w:eastAsia="ru-RU"/>
              </w:rPr>
            </w:pPr>
            <w:r>
              <w:rPr>
                <w:lang w:eastAsia="ru-RU"/>
              </w:rPr>
              <w:t>1-2</w:t>
            </w:r>
          </w:p>
        </w:tc>
        <w:tc>
          <w:tcPr>
            <w:tcW w:w="2442" w:type="dxa"/>
            <w:shd w:val="clear" w:color="auto" w:fill="auto"/>
          </w:tcPr>
          <w:p w:rsidR="005F0B70" w:rsidRDefault="005F0B70" w:rsidP="008A3845">
            <w:pPr>
              <w:jc w:val="center"/>
              <w:rPr>
                <w:lang w:eastAsia="ru-RU"/>
              </w:rPr>
            </w:pPr>
            <w:r>
              <w:rPr>
                <w:lang w:eastAsia="ru-RU"/>
              </w:rPr>
              <w:t>1</w:t>
            </w:r>
          </w:p>
        </w:tc>
      </w:tr>
      <w:tr w:rsidR="005F0B70" w:rsidTr="008A3845">
        <w:trPr>
          <w:trHeight w:val="339"/>
        </w:trPr>
        <w:tc>
          <w:tcPr>
            <w:tcW w:w="4608" w:type="dxa"/>
            <w:shd w:val="clear" w:color="auto" w:fill="auto"/>
            <w:vAlign w:val="center"/>
          </w:tcPr>
          <w:p w:rsidR="005F0B70" w:rsidRDefault="005F0B70" w:rsidP="008A3845">
            <w:pPr>
              <w:rPr>
                <w:lang w:eastAsia="ru-RU"/>
              </w:rPr>
            </w:pPr>
            <w:r>
              <w:rPr>
                <w:lang w:eastAsia="ru-RU"/>
              </w:rPr>
              <w:t>Кількість кредитів ЄКТС</w:t>
            </w:r>
          </w:p>
        </w:tc>
        <w:tc>
          <w:tcPr>
            <w:tcW w:w="2520" w:type="dxa"/>
            <w:shd w:val="clear" w:color="auto" w:fill="auto"/>
          </w:tcPr>
          <w:p w:rsidR="005F0B70" w:rsidRDefault="005F0B70" w:rsidP="008A3845">
            <w:pPr>
              <w:jc w:val="center"/>
              <w:rPr>
                <w:lang w:eastAsia="ru-RU"/>
              </w:rPr>
            </w:pPr>
            <w:r>
              <w:rPr>
                <w:lang w:eastAsia="ru-RU"/>
              </w:rPr>
              <w:t>4</w:t>
            </w:r>
          </w:p>
        </w:tc>
        <w:tc>
          <w:tcPr>
            <w:tcW w:w="2442" w:type="dxa"/>
            <w:shd w:val="clear" w:color="auto" w:fill="auto"/>
          </w:tcPr>
          <w:p w:rsidR="005F0B70" w:rsidRDefault="005F0B70" w:rsidP="008A3845">
            <w:pPr>
              <w:jc w:val="center"/>
              <w:rPr>
                <w:lang w:eastAsia="ru-RU"/>
              </w:rPr>
            </w:pPr>
            <w:r>
              <w:rPr>
                <w:lang w:eastAsia="ru-RU"/>
              </w:rPr>
              <w:t>4</w:t>
            </w:r>
          </w:p>
        </w:tc>
      </w:tr>
      <w:tr w:rsidR="005F0B70" w:rsidTr="008A3845">
        <w:trPr>
          <w:trHeight w:val="350"/>
        </w:trPr>
        <w:tc>
          <w:tcPr>
            <w:tcW w:w="4608" w:type="dxa"/>
            <w:shd w:val="clear" w:color="auto" w:fill="auto"/>
            <w:vAlign w:val="center"/>
          </w:tcPr>
          <w:p w:rsidR="005F0B70" w:rsidRDefault="005F0B70" w:rsidP="008A3845">
            <w:pPr>
              <w:rPr>
                <w:lang w:eastAsia="ru-RU"/>
              </w:rPr>
            </w:pPr>
            <w:r>
              <w:rPr>
                <w:lang w:eastAsia="ru-RU"/>
              </w:rPr>
              <w:t>Загальний обсяг годин</w:t>
            </w:r>
          </w:p>
        </w:tc>
        <w:tc>
          <w:tcPr>
            <w:tcW w:w="2520" w:type="dxa"/>
            <w:shd w:val="clear" w:color="auto" w:fill="auto"/>
          </w:tcPr>
          <w:p w:rsidR="005F0B70" w:rsidRDefault="005F0B70" w:rsidP="008A3845">
            <w:pPr>
              <w:jc w:val="center"/>
              <w:rPr>
                <w:lang w:eastAsia="ru-RU"/>
              </w:rPr>
            </w:pPr>
            <w:r>
              <w:rPr>
                <w:lang w:eastAsia="ru-RU"/>
              </w:rPr>
              <w:t>120</w:t>
            </w:r>
          </w:p>
        </w:tc>
        <w:tc>
          <w:tcPr>
            <w:tcW w:w="2442" w:type="dxa"/>
            <w:shd w:val="clear" w:color="auto" w:fill="auto"/>
          </w:tcPr>
          <w:p w:rsidR="005F0B70" w:rsidRDefault="005F0B70" w:rsidP="008A3845">
            <w:pPr>
              <w:jc w:val="center"/>
              <w:rPr>
                <w:lang w:eastAsia="ru-RU"/>
              </w:rPr>
            </w:pPr>
            <w:r>
              <w:rPr>
                <w:lang w:eastAsia="ru-RU"/>
              </w:rPr>
              <w:t>120</w:t>
            </w:r>
          </w:p>
        </w:tc>
      </w:tr>
      <w:tr w:rsidR="005F0B70" w:rsidTr="008A3845">
        <w:trPr>
          <w:trHeight w:val="345"/>
        </w:trPr>
        <w:tc>
          <w:tcPr>
            <w:tcW w:w="4608" w:type="dxa"/>
            <w:shd w:val="clear" w:color="auto" w:fill="auto"/>
            <w:vAlign w:val="center"/>
          </w:tcPr>
          <w:p w:rsidR="005F0B70" w:rsidRDefault="005F0B70" w:rsidP="008A3845">
            <w:pPr>
              <w:rPr>
                <w:lang w:eastAsia="ru-RU"/>
              </w:rPr>
            </w:pPr>
            <w:r>
              <w:rPr>
                <w:lang w:eastAsia="ru-RU"/>
              </w:rPr>
              <w:t>Кількість годин навчальних занять</w:t>
            </w:r>
          </w:p>
        </w:tc>
        <w:tc>
          <w:tcPr>
            <w:tcW w:w="2520" w:type="dxa"/>
            <w:shd w:val="clear" w:color="auto" w:fill="auto"/>
          </w:tcPr>
          <w:p w:rsidR="005F0B70" w:rsidRDefault="005F0B70" w:rsidP="008A3845">
            <w:pPr>
              <w:jc w:val="center"/>
              <w:rPr>
                <w:lang w:eastAsia="ru-RU"/>
              </w:rPr>
            </w:pPr>
            <w:r>
              <w:rPr>
                <w:lang w:eastAsia="ru-RU"/>
              </w:rPr>
              <w:t>40</w:t>
            </w:r>
          </w:p>
        </w:tc>
        <w:tc>
          <w:tcPr>
            <w:tcW w:w="2442" w:type="dxa"/>
            <w:shd w:val="clear" w:color="auto" w:fill="auto"/>
          </w:tcPr>
          <w:p w:rsidR="005F0B70" w:rsidRDefault="005F0B70" w:rsidP="008A3845">
            <w:pPr>
              <w:jc w:val="center"/>
              <w:rPr>
                <w:lang w:eastAsia="ru-RU"/>
              </w:rPr>
            </w:pPr>
            <w:r>
              <w:rPr>
                <w:lang w:eastAsia="ru-RU"/>
              </w:rPr>
              <w:t>16</w:t>
            </w:r>
          </w:p>
        </w:tc>
      </w:tr>
      <w:tr w:rsidR="005F0B70" w:rsidTr="008A3845">
        <w:trPr>
          <w:trHeight w:val="355"/>
        </w:trPr>
        <w:tc>
          <w:tcPr>
            <w:tcW w:w="4608" w:type="dxa"/>
            <w:shd w:val="clear" w:color="auto" w:fill="auto"/>
            <w:vAlign w:val="center"/>
          </w:tcPr>
          <w:p w:rsidR="005F0B70" w:rsidRDefault="005F0B70" w:rsidP="008A3845">
            <w:pPr>
              <w:rPr>
                <w:lang w:eastAsia="ru-RU"/>
              </w:rPr>
            </w:pPr>
            <w:r>
              <w:rPr>
                <w:lang w:eastAsia="ru-RU"/>
              </w:rPr>
              <w:t>Лекційні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52"/>
        </w:trPr>
        <w:tc>
          <w:tcPr>
            <w:tcW w:w="4608" w:type="dxa"/>
            <w:shd w:val="clear" w:color="auto" w:fill="auto"/>
            <w:vAlign w:val="center"/>
          </w:tcPr>
          <w:p w:rsidR="005F0B70" w:rsidRDefault="005F0B70" w:rsidP="008A3845">
            <w:pPr>
              <w:rPr>
                <w:lang w:eastAsia="ru-RU"/>
              </w:rPr>
            </w:pPr>
            <w:r>
              <w:rPr>
                <w:lang w:eastAsia="ru-RU"/>
              </w:rPr>
              <w:t>Практичні заняття</w:t>
            </w:r>
          </w:p>
        </w:tc>
        <w:tc>
          <w:tcPr>
            <w:tcW w:w="2520" w:type="dxa"/>
            <w:shd w:val="clear" w:color="auto" w:fill="auto"/>
          </w:tcPr>
          <w:p w:rsidR="005F0B70" w:rsidRDefault="005F0B70" w:rsidP="008A3845">
            <w:pPr>
              <w:jc w:val="center"/>
              <w:rPr>
                <w:lang w:eastAsia="ru-RU"/>
              </w:rPr>
            </w:pPr>
            <w:r>
              <w:rPr>
                <w:lang w:eastAsia="ru-RU"/>
              </w:rPr>
              <w:t>40</w:t>
            </w:r>
          </w:p>
        </w:tc>
        <w:tc>
          <w:tcPr>
            <w:tcW w:w="2442" w:type="dxa"/>
            <w:shd w:val="clear" w:color="auto" w:fill="auto"/>
          </w:tcPr>
          <w:p w:rsidR="005F0B70" w:rsidRDefault="005F0B70" w:rsidP="008A3845">
            <w:pPr>
              <w:jc w:val="center"/>
              <w:rPr>
                <w:lang w:eastAsia="ru-RU"/>
              </w:rPr>
            </w:pPr>
            <w:r>
              <w:rPr>
                <w:lang w:eastAsia="ru-RU"/>
              </w:rPr>
              <w:t>16</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lastRenderedPageBreak/>
              <w:t>Семінарські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Лабораторні заняття</w:t>
            </w:r>
          </w:p>
        </w:tc>
        <w:tc>
          <w:tcPr>
            <w:tcW w:w="2520" w:type="dxa"/>
            <w:shd w:val="clear" w:color="auto" w:fill="auto"/>
          </w:tcPr>
          <w:p w:rsidR="005F0B70" w:rsidRDefault="005F0B70" w:rsidP="008A3845">
            <w:pPr>
              <w:jc w:val="center"/>
              <w:rPr>
                <w:lang w:eastAsia="ru-RU"/>
              </w:rPr>
            </w:pPr>
            <w:r>
              <w:rPr>
                <w:lang w:eastAsia="ru-RU"/>
              </w:rPr>
              <w:t>-</w:t>
            </w:r>
          </w:p>
        </w:tc>
        <w:tc>
          <w:tcPr>
            <w:tcW w:w="2442" w:type="dxa"/>
            <w:shd w:val="clear" w:color="auto" w:fill="auto"/>
          </w:tcPr>
          <w:p w:rsidR="005F0B70" w:rsidRDefault="005F0B70" w:rsidP="008A3845">
            <w:pPr>
              <w:jc w:val="center"/>
              <w:rPr>
                <w:lang w:eastAsia="ru-RU"/>
              </w:rPr>
            </w:pPr>
            <w:r>
              <w:rPr>
                <w:lang w:eastAsia="ru-RU"/>
              </w:rPr>
              <w:t>-</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Самостійна та індивідуальна робота</w:t>
            </w:r>
          </w:p>
        </w:tc>
        <w:tc>
          <w:tcPr>
            <w:tcW w:w="2520" w:type="dxa"/>
            <w:shd w:val="clear" w:color="auto" w:fill="auto"/>
          </w:tcPr>
          <w:p w:rsidR="005F0B70" w:rsidRDefault="005F0B70" w:rsidP="008A3845">
            <w:pPr>
              <w:jc w:val="center"/>
              <w:rPr>
                <w:lang w:eastAsia="ru-RU"/>
              </w:rPr>
            </w:pPr>
            <w:r>
              <w:rPr>
                <w:lang w:eastAsia="ru-RU"/>
              </w:rPr>
              <w:t>80</w:t>
            </w:r>
          </w:p>
        </w:tc>
        <w:tc>
          <w:tcPr>
            <w:tcW w:w="2442" w:type="dxa"/>
            <w:shd w:val="clear" w:color="auto" w:fill="auto"/>
          </w:tcPr>
          <w:p w:rsidR="005F0B70" w:rsidRDefault="005F0B70" w:rsidP="008A3845">
            <w:pPr>
              <w:jc w:val="center"/>
              <w:rPr>
                <w:lang w:eastAsia="ru-RU"/>
              </w:rPr>
            </w:pPr>
            <w:r>
              <w:rPr>
                <w:lang w:eastAsia="ru-RU"/>
              </w:rPr>
              <w:t>104</w:t>
            </w:r>
          </w:p>
        </w:tc>
      </w:tr>
      <w:tr w:rsidR="005F0B70" w:rsidTr="008A3845">
        <w:trPr>
          <w:trHeight w:val="347"/>
        </w:trPr>
        <w:tc>
          <w:tcPr>
            <w:tcW w:w="4608" w:type="dxa"/>
            <w:shd w:val="clear" w:color="auto" w:fill="auto"/>
            <w:vAlign w:val="center"/>
          </w:tcPr>
          <w:p w:rsidR="005F0B70" w:rsidRDefault="005F0B70" w:rsidP="008A3845">
            <w:pPr>
              <w:rPr>
                <w:lang w:eastAsia="ru-RU"/>
              </w:rPr>
            </w:pPr>
            <w:r>
              <w:rPr>
                <w:lang w:eastAsia="ru-RU"/>
              </w:rPr>
              <w:t>Форма підсумкового контролю</w:t>
            </w:r>
          </w:p>
        </w:tc>
        <w:tc>
          <w:tcPr>
            <w:tcW w:w="2520" w:type="dxa"/>
            <w:shd w:val="clear" w:color="auto" w:fill="auto"/>
          </w:tcPr>
          <w:p w:rsidR="005F0B70" w:rsidRDefault="005F0B70" w:rsidP="008A3845">
            <w:pPr>
              <w:jc w:val="center"/>
              <w:rPr>
                <w:lang w:eastAsia="ru-RU"/>
              </w:rPr>
            </w:pPr>
            <w:r>
              <w:rPr>
                <w:lang w:eastAsia="ru-RU"/>
              </w:rPr>
              <w:t>залік</w:t>
            </w:r>
          </w:p>
        </w:tc>
        <w:tc>
          <w:tcPr>
            <w:tcW w:w="2442" w:type="dxa"/>
            <w:shd w:val="clear" w:color="auto" w:fill="auto"/>
          </w:tcPr>
          <w:p w:rsidR="005F0B70" w:rsidRDefault="005F0B70" w:rsidP="008A3845">
            <w:pPr>
              <w:jc w:val="center"/>
              <w:rPr>
                <w:lang w:eastAsia="ru-RU"/>
              </w:rPr>
            </w:pPr>
            <w:r>
              <w:rPr>
                <w:lang w:eastAsia="ru-RU"/>
              </w:rPr>
              <w:t>залік</w:t>
            </w:r>
          </w:p>
        </w:tc>
      </w:tr>
    </w:tbl>
    <w:p w:rsidR="005F0B70" w:rsidRPr="00E50D5B" w:rsidRDefault="005F0B70" w:rsidP="005F0B70">
      <w:pPr>
        <w:ind w:left="1069"/>
        <w:rPr>
          <w:lang w:eastAsia="ru-RU"/>
        </w:rPr>
      </w:pPr>
    </w:p>
    <w:p w:rsidR="005F0B70" w:rsidRDefault="005F0B70" w:rsidP="005F0B70">
      <w:pPr>
        <w:numPr>
          <w:ilvl w:val="0"/>
          <w:numId w:val="1"/>
        </w:numPr>
        <w:jc w:val="center"/>
        <w:rPr>
          <w:sz w:val="28"/>
          <w:szCs w:val="28"/>
        </w:rPr>
      </w:pPr>
      <w:r w:rsidRPr="00686CB3">
        <w:rPr>
          <w:b/>
          <w:sz w:val="28"/>
          <w:szCs w:val="28"/>
        </w:rPr>
        <w:t>Організація навчання</w:t>
      </w:r>
      <w:r w:rsidRPr="00686CB3">
        <w:rPr>
          <w:sz w:val="28"/>
          <w:szCs w:val="28"/>
        </w:rPr>
        <w:t>.</w:t>
      </w:r>
    </w:p>
    <w:p w:rsidR="005F0B70" w:rsidRDefault="005F0B70" w:rsidP="005F0B70">
      <w:pPr>
        <w:ind w:left="1069"/>
        <w:rPr>
          <w:sz w:val="28"/>
          <w:szCs w:val="28"/>
        </w:rPr>
      </w:pPr>
    </w:p>
    <w:p w:rsidR="005F0B70" w:rsidRPr="0090028B" w:rsidRDefault="005F0B70" w:rsidP="005F0B70">
      <w:pPr>
        <w:pBdr>
          <w:top w:val="nil"/>
          <w:left w:val="nil"/>
          <w:bottom w:val="nil"/>
          <w:right w:val="nil"/>
          <w:between w:val="nil"/>
        </w:pBdr>
        <w:tabs>
          <w:tab w:val="left" w:pos="2694"/>
        </w:tabs>
        <w:ind w:firstLine="709"/>
        <w:contextualSpacing/>
        <w:jc w:val="both"/>
        <w:rPr>
          <w:sz w:val="28"/>
          <w:szCs w:val="28"/>
        </w:rPr>
      </w:pPr>
      <w:r w:rsidRPr="0090028B">
        <w:rPr>
          <w:sz w:val="28"/>
          <w:szCs w:val="28"/>
        </w:rPr>
        <w:t>Організація навчання передбачає цілеспрямовану самостійну роботу студентів, виконання практичних завдань аналітичного, узагальнюючого професійно спрямованого характеру.</w:t>
      </w:r>
    </w:p>
    <w:p w:rsidR="005F0B70" w:rsidRPr="00686CB3" w:rsidRDefault="005F0B70" w:rsidP="005F0B70">
      <w:pPr>
        <w:pStyle w:val="3"/>
        <w:ind w:left="720" w:firstLine="0"/>
        <w:rPr>
          <w:bCs w:val="0"/>
          <w:sz w:val="28"/>
          <w:szCs w:val="28"/>
        </w:rPr>
      </w:pPr>
    </w:p>
    <w:p w:rsidR="005F0B70" w:rsidRDefault="005F0B70" w:rsidP="005F0B70">
      <w:pPr>
        <w:pStyle w:val="3"/>
        <w:ind w:left="720" w:firstLine="0"/>
        <w:rPr>
          <w:bCs w:val="0"/>
          <w:sz w:val="28"/>
          <w:szCs w:val="28"/>
        </w:rPr>
      </w:pPr>
      <w:r w:rsidRPr="00686CB3">
        <w:rPr>
          <w:bCs w:val="0"/>
          <w:sz w:val="28"/>
          <w:szCs w:val="28"/>
        </w:rPr>
        <w:t>ІНФОРМАЦІЙНИЙ ОБСЯГ</w:t>
      </w:r>
      <w:r w:rsidRPr="00686CB3">
        <w:rPr>
          <w:sz w:val="28"/>
          <w:szCs w:val="28"/>
        </w:rPr>
        <w:t xml:space="preserve"> НАВЧАЛЬНОЇ</w:t>
      </w:r>
      <w:r w:rsidRPr="00686CB3">
        <w:rPr>
          <w:bCs w:val="0"/>
          <w:sz w:val="28"/>
          <w:szCs w:val="28"/>
        </w:rPr>
        <w:t xml:space="preserve"> ДИСЦИПЛІНИ</w:t>
      </w:r>
    </w:p>
    <w:p w:rsidR="005F0B70" w:rsidRPr="005F0B70" w:rsidRDefault="005F0B70" w:rsidP="005F0B70">
      <w:pPr>
        <w:widowControl w:val="0"/>
        <w:jc w:val="center"/>
        <w:rPr>
          <w:b/>
          <w:bCs/>
          <w:sz w:val="28"/>
          <w:szCs w:val="28"/>
          <w:lang w:val="ru-RU"/>
        </w:rPr>
      </w:pPr>
    </w:p>
    <w:p w:rsidR="005F0B70" w:rsidRPr="0003004B" w:rsidRDefault="005F0B70" w:rsidP="005F0B70">
      <w:pPr>
        <w:widowControl w:val="0"/>
        <w:jc w:val="center"/>
        <w:rPr>
          <w:b/>
          <w:bCs/>
          <w:sz w:val="28"/>
          <w:szCs w:val="28"/>
        </w:rPr>
      </w:pPr>
      <w:r w:rsidRPr="0003004B">
        <w:rPr>
          <w:b/>
          <w:bCs/>
          <w:sz w:val="28"/>
          <w:szCs w:val="28"/>
        </w:rPr>
        <w:t xml:space="preserve">Заліковий кредит 1. </w:t>
      </w:r>
    </w:p>
    <w:p w:rsidR="005F0B70" w:rsidRPr="003A6523" w:rsidRDefault="005F0B70" w:rsidP="005F0B70">
      <w:pPr>
        <w:jc w:val="center"/>
        <w:rPr>
          <w:sz w:val="28"/>
          <w:szCs w:val="28"/>
          <w:lang w:eastAsia="ru-RU"/>
        </w:rPr>
      </w:pPr>
      <w:bookmarkStart w:id="2" w:name="_Hlk88060208"/>
      <w:r w:rsidRPr="00F370AE">
        <w:rPr>
          <w:b/>
          <w:bCs/>
          <w:sz w:val="28"/>
          <w:szCs w:val="28"/>
        </w:rPr>
        <w:t>Змістовий модуль 1</w:t>
      </w:r>
      <w:r w:rsidRPr="00F370AE">
        <w:rPr>
          <w:sz w:val="28"/>
          <w:szCs w:val="28"/>
        </w:rPr>
        <w:t xml:space="preserve">. </w:t>
      </w:r>
      <w:proofErr w:type="spellStart"/>
      <w:r w:rsidR="00AE26D5" w:rsidRPr="003A6523">
        <w:rPr>
          <w:b/>
          <w:sz w:val="28"/>
          <w:szCs w:val="28"/>
        </w:rPr>
        <w:t>Événements</w:t>
      </w:r>
      <w:proofErr w:type="spellEnd"/>
      <w:r w:rsidR="00AE26D5" w:rsidRPr="003A6523">
        <w:rPr>
          <w:b/>
          <w:sz w:val="28"/>
          <w:szCs w:val="28"/>
        </w:rPr>
        <w:t xml:space="preserve"> </w:t>
      </w:r>
      <w:proofErr w:type="spellStart"/>
      <w:r w:rsidR="00AE26D5" w:rsidRPr="003A6523">
        <w:rPr>
          <w:b/>
          <w:sz w:val="28"/>
          <w:szCs w:val="28"/>
        </w:rPr>
        <w:t>académiques</w:t>
      </w:r>
      <w:proofErr w:type="spellEnd"/>
      <w:r w:rsidR="00AE26D5" w:rsidRPr="003A6523">
        <w:rPr>
          <w:b/>
          <w:sz w:val="28"/>
          <w:szCs w:val="28"/>
        </w:rPr>
        <w:t xml:space="preserve"> </w:t>
      </w:r>
      <w:proofErr w:type="spellStart"/>
      <w:r w:rsidR="00AE26D5" w:rsidRPr="003A6523">
        <w:rPr>
          <w:b/>
          <w:sz w:val="28"/>
          <w:szCs w:val="28"/>
        </w:rPr>
        <w:t>et</w:t>
      </w:r>
      <w:proofErr w:type="spellEnd"/>
      <w:r w:rsidR="00AE26D5" w:rsidRPr="003A6523">
        <w:rPr>
          <w:b/>
          <w:sz w:val="28"/>
          <w:szCs w:val="28"/>
        </w:rPr>
        <w:t xml:space="preserve"> </w:t>
      </w:r>
      <w:proofErr w:type="spellStart"/>
      <w:r w:rsidR="00AE26D5" w:rsidRPr="003A6523">
        <w:rPr>
          <w:b/>
          <w:sz w:val="28"/>
          <w:szCs w:val="28"/>
        </w:rPr>
        <w:t>socialisation</w:t>
      </w:r>
      <w:proofErr w:type="spellEnd"/>
      <w:r w:rsidR="00AE26D5" w:rsidRPr="003A6523">
        <w:rPr>
          <w:b/>
          <w:sz w:val="28"/>
          <w:szCs w:val="28"/>
        </w:rPr>
        <w:t>.</w:t>
      </w:r>
    </w:p>
    <w:p w:rsidR="005F0B70" w:rsidRPr="003A6523" w:rsidRDefault="005F0B70" w:rsidP="005F0B70">
      <w:pPr>
        <w:tabs>
          <w:tab w:val="left" w:pos="993"/>
        </w:tabs>
        <w:suppressAutoHyphens/>
        <w:ind w:firstLine="709"/>
        <w:jc w:val="center"/>
        <w:rPr>
          <w:b/>
          <w:sz w:val="28"/>
          <w:szCs w:val="28"/>
          <w:lang w:eastAsia="ar-SA"/>
        </w:rPr>
      </w:pPr>
    </w:p>
    <w:p w:rsidR="005F0B70" w:rsidRPr="003A6523" w:rsidRDefault="005F0B70" w:rsidP="003A6523">
      <w:pPr>
        <w:spacing w:line="276" w:lineRule="auto"/>
        <w:jc w:val="both"/>
        <w:rPr>
          <w:sz w:val="28"/>
          <w:szCs w:val="28"/>
        </w:rPr>
      </w:pPr>
      <w:r w:rsidRPr="00F370AE">
        <w:rPr>
          <w:b/>
          <w:i/>
          <w:sz w:val="28"/>
          <w:szCs w:val="28"/>
          <w:lang w:eastAsia="ar-SA"/>
        </w:rPr>
        <w:t>Тема 1.</w:t>
      </w:r>
      <w:r w:rsidR="00700BF4" w:rsidRPr="00700BF4">
        <w:rPr>
          <w:color w:val="000000" w:themeColor="text1"/>
          <w:lang w:val="en-US"/>
        </w:rPr>
        <w:t xml:space="preserve"> </w:t>
      </w:r>
      <w:proofErr w:type="spellStart"/>
      <w:r w:rsidR="00700BF4" w:rsidRPr="003A6523">
        <w:rPr>
          <w:color w:val="000000" w:themeColor="text1"/>
          <w:sz w:val="28"/>
          <w:szCs w:val="28"/>
          <w:lang w:val="en-US"/>
        </w:rPr>
        <w:t>Particularités</w:t>
      </w:r>
      <w:proofErr w:type="spellEnd"/>
      <w:r w:rsidR="00700BF4" w:rsidRPr="003A6523">
        <w:rPr>
          <w:color w:val="000000" w:themeColor="text1"/>
          <w:sz w:val="28"/>
          <w:szCs w:val="28"/>
          <w:lang w:val="en-US"/>
        </w:rPr>
        <w:t xml:space="preserve"> de la </w:t>
      </w:r>
      <w:proofErr w:type="spellStart"/>
      <w:r w:rsidR="00700BF4" w:rsidRPr="003A6523">
        <w:rPr>
          <w:color w:val="000000" w:themeColor="text1"/>
          <w:sz w:val="28"/>
          <w:szCs w:val="28"/>
          <w:lang w:val="en-US"/>
        </w:rPr>
        <w:t>traduction</w:t>
      </w:r>
      <w:proofErr w:type="spellEnd"/>
      <w:r w:rsidR="00700BF4" w:rsidRPr="003A6523">
        <w:rPr>
          <w:color w:val="000000" w:themeColor="text1"/>
          <w:sz w:val="28"/>
          <w:szCs w:val="28"/>
          <w:lang w:val="en-US"/>
        </w:rPr>
        <w:t xml:space="preserve"> de</w:t>
      </w:r>
      <w:r w:rsidR="00F86416">
        <w:rPr>
          <w:color w:val="000000" w:themeColor="text1"/>
          <w:sz w:val="28"/>
          <w:szCs w:val="28"/>
          <w:lang w:val="en-US"/>
        </w:rPr>
        <w:t>s</w:t>
      </w:r>
      <w:r w:rsidR="00700BF4" w:rsidRPr="003A6523">
        <w:rPr>
          <w:color w:val="000000" w:themeColor="text1"/>
          <w:sz w:val="28"/>
          <w:szCs w:val="28"/>
          <w:lang w:val="en-US"/>
        </w:rPr>
        <w:t xml:space="preserve"> </w:t>
      </w:r>
      <w:proofErr w:type="spellStart"/>
      <w:r w:rsidR="00700BF4" w:rsidRPr="003A6523">
        <w:rPr>
          <w:color w:val="000000" w:themeColor="text1"/>
          <w:sz w:val="28"/>
          <w:szCs w:val="28"/>
          <w:lang w:val="en-US"/>
        </w:rPr>
        <w:t>textes</w:t>
      </w:r>
      <w:proofErr w:type="spellEnd"/>
      <w:r w:rsidR="00700BF4" w:rsidRPr="003A6523">
        <w:rPr>
          <w:color w:val="000000" w:themeColor="text1"/>
          <w:sz w:val="28"/>
          <w:szCs w:val="28"/>
          <w:lang w:val="en-US"/>
        </w:rPr>
        <w:t xml:space="preserve"> </w:t>
      </w:r>
      <w:proofErr w:type="spellStart"/>
      <w:r w:rsidR="00700BF4" w:rsidRPr="003A6523">
        <w:rPr>
          <w:color w:val="000000" w:themeColor="text1"/>
          <w:sz w:val="28"/>
          <w:szCs w:val="28"/>
          <w:lang w:val="en-US"/>
        </w:rPr>
        <w:t>scientifiques</w:t>
      </w:r>
      <w:proofErr w:type="spellEnd"/>
      <w:r w:rsidR="00700BF4" w:rsidRPr="003A6523">
        <w:rPr>
          <w:color w:val="000000" w:themeColor="text1"/>
          <w:sz w:val="28"/>
          <w:szCs w:val="28"/>
          <w:lang w:val="en-US"/>
        </w:rPr>
        <w:t>.</w:t>
      </w:r>
    </w:p>
    <w:p w:rsidR="00700BF4" w:rsidRPr="003A6523" w:rsidRDefault="005F0B70" w:rsidP="003A6523">
      <w:pPr>
        <w:tabs>
          <w:tab w:val="left" w:pos="993"/>
        </w:tabs>
        <w:suppressAutoHyphens/>
        <w:spacing w:line="276" w:lineRule="auto"/>
        <w:jc w:val="both"/>
        <w:rPr>
          <w:sz w:val="28"/>
          <w:szCs w:val="28"/>
          <w:lang w:val="en-US"/>
        </w:rPr>
      </w:pPr>
      <w:r w:rsidRPr="003A6523">
        <w:rPr>
          <w:b/>
          <w:i/>
          <w:sz w:val="28"/>
          <w:szCs w:val="28"/>
          <w:lang w:eastAsia="ar-SA"/>
        </w:rPr>
        <w:t>Тема 2.</w:t>
      </w:r>
      <w:r w:rsidRPr="003A6523">
        <w:rPr>
          <w:sz w:val="28"/>
          <w:szCs w:val="28"/>
          <w:lang w:eastAsia="ar-SA"/>
        </w:rPr>
        <w:t xml:space="preserve"> </w:t>
      </w:r>
      <w:r w:rsidRPr="003A6523">
        <w:rPr>
          <w:rFonts w:eastAsia="Calibri"/>
          <w:color w:val="000000"/>
          <w:sz w:val="28"/>
          <w:szCs w:val="28"/>
          <w:shd w:val="clear" w:color="auto" w:fill="FFFFFF"/>
        </w:rPr>
        <w:t xml:space="preserve"> </w:t>
      </w:r>
      <w:r w:rsidR="00700BF4" w:rsidRPr="003A6523">
        <w:rPr>
          <w:bCs/>
          <w:sz w:val="28"/>
          <w:szCs w:val="28"/>
          <w:lang w:val="en-US"/>
        </w:rPr>
        <w:t>Unité1.</w:t>
      </w:r>
      <w:r w:rsidR="00700BF4" w:rsidRPr="003A6523">
        <w:rPr>
          <w:b/>
          <w:bCs/>
          <w:sz w:val="28"/>
          <w:szCs w:val="28"/>
          <w:lang w:val="en-US"/>
        </w:rPr>
        <w:t xml:space="preserve"> </w:t>
      </w:r>
      <w:proofErr w:type="spellStart"/>
      <w:r w:rsidR="00700BF4" w:rsidRPr="003A6523">
        <w:rPr>
          <w:sz w:val="28"/>
          <w:szCs w:val="28"/>
          <w:lang w:val="en-US"/>
        </w:rPr>
        <w:t>Qu'est</w:t>
      </w:r>
      <w:proofErr w:type="spellEnd"/>
      <w:r w:rsidR="00700BF4" w:rsidRPr="003A6523">
        <w:rPr>
          <w:sz w:val="28"/>
          <w:szCs w:val="28"/>
          <w:lang w:val="en-US"/>
        </w:rPr>
        <w:t xml:space="preserve"> </w:t>
      </w:r>
      <w:proofErr w:type="spellStart"/>
      <w:r w:rsidR="00700BF4" w:rsidRPr="003A6523">
        <w:rPr>
          <w:sz w:val="28"/>
          <w:szCs w:val="28"/>
          <w:lang w:val="en-US"/>
        </w:rPr>
        <w:t>ce</w:t>
      </w:r>
      <w:proofErr w:type="spellEnd"/>
      <w:r w:rsidR="00700BF4" w:rsidRPr="003A6523">
        <w:rPr>
          <w:sz w:val="28"/>
          <w:szCs w:val="28"/>
          <w:lang w:val="en-US"/>
        </w:rPr>
        <w:t xml:space="preserve"> que la science? </w:t>
      </w:r>
      <w:proofErr w:type="spellStart"/>
      <w:r w:rsidR="00700BF4" w:rsidRPr="003A6523">
        <w:rPr>
          <w:sz w:val="28"/>
          <w:szCs w:val="28"/>
          <w:lang w:val="en-US"/>
        </w:rPr>
        <w:t>Compréhension</w:t>
      </w:r>
      <w:proofErr w:type="spellEnd"/>
      <w:r w:rsidR="00700BF4" w:rsidRPr="003A6523">
        <w:rPr>
          <w:sz w:val="28"/>
          <w:szCs w:val="28"/>
          <w:lang w:val="en-US"/>
        </w:rPr>
        <w:t xml:space="preserve"> </w:t>
      </w:r>
      <w:proofErr w:type="spellStart"/>
      <w:r w:rsidR="00700BF4" w:rsidRPr="003A6523">
        <w:rPr>
          <w:sz w:val="28"/>
          <w:szCs w:val="28"/>
          <w:lang w:val="en-US"/>
        </w:rPr>
        <w:t>orale</w:t>
      </w:r>
      <w:proofErr w:type="spellEnd"/>
      <w:r w:rsidR="00700BF4" w:rsidRPr="003A6523">
        <w:rPr>
          <w:sz w:val="28"/>
          <w:szCs w:val="28"/>
          <w:lang w:val="en-US"/>
        </w:rPr>
        <w:t xml:space="preserve">: assister à </w:t>
      </w:r>
      <w:proofErr w:type="spellStart"/>
      <w:r w:rsidR="00700BF4" w:rsidRPr="003A6523">
        <w:rPr>
          <w:sz w:val="28"/>
          <w:szCs w:val="28"/>
          <w:lang w:val="en-US"/>
        </w:rPr>
        <w:t>une</w:t>
      </w:r>
      <w:proofErr w:type="spellEnd"/>
      <w:r w:rsidR="00700BF4" w:rsidRPr="003A6523">
        <w:rPr>
          <w:sz w:val="28"/>
          <w:szCs w:val="28"/>
          <w:lang w:val="en-US"/>
        </w:rPr>
        <w:t xml:space="preserve"> </w:t>
      </w:r>
      <w:proofErr w:type="spellStart"/>
      <w:r w:rsidR="00700BF4" w:rsidRPr="003A6523">
        <w:rPr>
          <w:sz w:val="28"/>
          <w:szCs w:val="28"/>
          <w:lang w:val="en-US"/>
        </w:rPr>
        <w:t>conférence</w:t>
      </w:r>
      <w:proofErr w:type="spellEnd"/>
    </w:p>
    <w:p w:rsidR="005F0B70" w:rsidRPr="003A6523" w:rsidRDefault="005F0B70" w:rsidP="003A6523">
      <w:pPr>
        <w:tabs>
          <w:tab w:val="left" w:pos="993"/>
        </w:tabs>
        <w:suppressAutoHyphens/>
        <w:spacing w:line="276" w:lineRule="auto"/>
        <w:jc w:val="both"/>
        <w:rPr>
          <w:sz w:val="28"/>
          <w:szCs w:val="28"/>
        </w:rPr>
      </w:pPr>
      <w:r w:rsidRPr="003A6523">
        <w:rPr>
          <w:b/>
          <w:i/>
          <w:sz w:val="28"/>
          <w:szCs w:val="28"/>
        </w:rPr>
        <w:t>Тема 3.</w:t>
      </w:r>
      <w:r w:rsidRPr="003A6523">
        <w:rPr>
          <w:sz w:val="28"/>
          <w:szCs w:val="28"/>
        </w:rPr>
        <w:t xml:space="preserve"> </w:t>
      </w:r>
      <w:r w:rsidR="00700BF4" w:rsidRPr="003A6523">
        <w:rPr>
          <w:bCs/>
          <w:color w:val="000000"/>
          <w:sz w:val="28"/>
          <w:szCs w:val="28"/>
          <w:lang w:val="en-US"/>
        </w:rPr>
        <w:t xml:space="preserve">Production </w:t>
      </w:r>
      <w:proofErr w:type="spellStart"/>
      <w:r w:rsidR="00700BF4" w:rsidRPr="003A6523">
        <w:rPr>
          <w:bCs/>
          <w:color w:val="000000"/>
          <w:sz w:val="28"/>
          <w:szCs w:val="28"/>
          <w:lang w:val="en-US"/>
        </w:rPr>
        <w:t>orale</w:t>
      </w:r>
      <w:proofErr w:type="spellEnd"/>
      <w:r w:rsidR="00700BF4" w:rsidRPr="003A6523">
        <w:rPr>
          <w:color w:val="000000"/>
          <w:sz w:val="28"/>
          <w:szCs w:val="28"/>
          <w:lang w:val="en-US"/>
        </w:rPr>
        <w:t xml:space="preserve">: </w:t>
      </w:r>
      <w:proofErr w:type="spellStart"/>
      <w:r w:rsidR="00700BF4" w:rsidRPr="003A6523">
        <w:rPr>
          <w:color w:val="000000"/>
          <w:sz w:val="28"/>
          <w:szCs w:val="28"/>
          <w:lang w:val="en-US"/>
        </w:rPr>
        <w:t>differents</w:t>
      </w:r>
      <w:proofErr w:type="spellEnd"/>
      <w:r w:rsidR="00700BF4" w:rsidRPr="003A6523">
        <w:rPr>
          <w:color w:val="000000"/>
          <w:sz w:val="28"/>
          <w:szCs w:val="28"/>
          <w:lang w:val="en-US"/>
        </w:rPr>
        <w:t xml:space="preserve"> types de </w:t>
      </w:r>
      <w:proofErr w:type="spellStart"/>
      <w:r w:rsidR="00700BF4" w:rsidRPr="003A6523">
        <w:rPr>
          <w:color w:val="000000"/>
          <w:sz w:val="28"/>
          <w:szCs w:val="28"/>
          <w:lang w:val="en-US"/>
        </w:rPr>
        <w:t>présentation</w:t>
      </w:r>
      <w:proofErr w:type="spellEnd"/>
      <w:r w:rsidR="00700BF4" w:rsidRPr="003A6523">
        <w:rPr>
          <w:color w:val="000000"/>
          <w:sz w:val="28"/>
          <w:szCs w:val="28"/>
          <w:lang w:val="en-US"/>
        </w:rPr>
        <w:t xml:space="preserve"> </w:t>
      </w:r>
      <w:proofErr w:type="spellStart"/>
      <w:r w:rsidR="00700BF4" w:rsidRPr="003A6523">
        <w:rPr>
          <w:color w:val="000000"/>
          <w:sz w:val="28"/>
          <w:szCs w:val="28"/>
          <w:lang w:val="en-US"/>
        </w:rPr>
        <w:t>professionnelle</w:t>
      </w:r>
      <w:proofErr w:type="spellEnd"/>
      <w:r w:rsidR="00700BF4" w:rsidRPr="003A6523">
        <w:rPr>
          <w:color w:val="000000"/>
          <w:sz w:val="28"/>
          <w:szCs w:val="28"/>
          <w:lang w:val="en-US"/>
        </w:rPr>
        <w:t xml:space="preserve"> </w:t>
      </w:r>
      <w:proofErr w:type="spellStart"/>
      <w:r w:rsidR="00700BF4" w:rsidRPr="003A6523">
        <w:rPr>
          <w:color w:val="000000"/>
          <w:sz w:val="28"/>
          <w:szCs w:val="28"/>
          <w:lang w:val="en-US"/>
        </w:rPr>
        <w:t>en</w:t>
      </w:r>
      <w:proofErr w:type="spellEnd"/>
      <w:r w:rsidR="00700BF4" w:rsidRPr="003A6523">
        <w:rPr>
          <w:color w:val="000000"/>
          <w:sz w:val="28"/>
          <w:szCs w:val="28"/>
          <w:lang w:val="en-US"/>
        </w:rPr>
        <w:t xml:space="preserve"> </w:t>
      </w:r>
      <w:proofErr w:type="spellStart"/>
      <w:r w:rsidR="00700BF4" w:rsidRPr="003A6523">
        <w:rPr>
          <w:color w:val="000000"/>
          <w:sz w:val="28"/>
          <w:szCs w:val="28"/>
          <w:lang w:val="en-US"/>
        </w:rPr>
        <w:t>français</w:t>
      </w:r>
      <w:proofErr w:type="spellEnd"/>
      <w:r w:rsidR="00700BF4" w:rsidRPr="003A6523">
        <w:rPr>
          <w:color w:val="000000"/>
          <w:sz w:val="28"/>
          <w:szCs w:val="28"/>
          <w:lang w:val="en-US"/>
        </w:rPr>
        <w:t>.</w:t>
      </w:r>
    </w:p>
    <w:p w:rsidR="00700BF4" w:rsidRPr="003A6523" w:rsidRDefault="005F0B70" w:rsidP="003A6523">
      <w:pPr>
        <w:tabs>
          <w:tab w:val="left" w:pos="993"/>
        </w:tabs>
        <w:suppressAutoHyphens/>
        <w:spacing w:line="276" w:lineRule="auto"/>
        <w:jc w:val="both"/>
        <w:rPr>
          <w:sz w:val="28"/>
          <w:szCs w:val="28"/>
        </w:rPr>
      </w:pPr>
      <w:r w:rsidRPr="003A6523">
        <w:rPr>
          <w:b/>
          <w:i/>
          <w:sz w:val="28"/>
          <w:szCs w:val="28"/>
        </w:rPr>
        <w:t>Тема 4.</w:t>
      </w:r>
      <w:r w:rsidRPr="003A6523">
        <w:rPr>
          <w:sz w:val="28"/>
          <w:szCs w:val="28"/>
        </w:rPr>
        <w:t xml:space="preserve"> </w:t>
      </w:r>
      <w:proofErr w:type="spellStart"/>
      <w:r w:rsidR="00700BF4" w:rsidRPr="003A6523">
        <w:rPr>
          <w:bCs/>
          <w:sz w:val="28"/>
          <w:szCs w:val="28"/>
          <w:lang w:val="en-US"/>
        </w:rPr>
        <w:t>Unité</w:t>
      </w:r>
      <w:proofErr w:type="spellEnd"/>
      <w:r w:rsidR="00700BF4" w:rsidRPr="003A6523">
        <w:rPr>
          <w:bCs/>
          <w:sz w:val="28"/>
          <w:szCs w:val="28"/>
          <w:lang w:val="en-US"/>
        </w:rPr>
        <w:t xml:space="preserve"> 2</w:t>
      </w:r>
      <w:r w:rsidR="00700BF4" w:rsidRPr="003A6523">
        <w:rPr>
          <w:b/>
          <w:bCs/>
          <w:sz w:val="28"/>
          <w:szCs w:val="28"/>
          <w:lang w:val="en-US"/>
        </w:rPr>
        <w:t>.</w:t>
      </w:r>
      <w:r w:rsidR="00700BF4" w:rsidRPr="003A6523">
        <w:rPr>
          <w:sz w:val="28"/>
          <w:szCs w:val="28"/>
          <w:lang w:val="en-US"/>
        </w:rPr>
        <w:t xml:space="preserve"> </w:t>
      </w:r>
      <w:proofErr w:type="spellStart"/>
      <w:r w:rsidR="00700BF4" w:rsidRPr="003A6523">
        <w:rPr>
          <w:color w:val="000000"/>
          <w:sz w:val="28"/>
          <w:szCs w:val="28"/>
        </w:rPr>
        <w:t>La</w:t>
      </w:r>
      <w:proofErr w:type="spellEnd"/>
      <w:r w:rsidR="00700BF4" w:rsidRPr="003A6523">
        <w:rPr>
          <w:color w:val="000000"/>
          <w:sz w:val="28"/>
          <w:szCs w:val="28"/>
        </w:rPr>
        <w:t xml:space="preserve"> </w:t>
      </w:r>
      <w:proofErr w:type="spellStart"/>
      <w:r w:rsidR="00700BF4" w:rsidRPr="003A6523">
        <w:rPr>
          <w:color w:val="000000"/>
          <w:sz w:val="28"/>
          <w:szCs w:val="28"/>
        </w:rPr>
        <w:t>probité</w:t>
      </w:r>
      <w:proofErr w:type="spellEnd"/>
      <w:r w:rsidR="00700BF4" w:rsidRPr="003A6523">
        <w:rPr>
          <w:color w:val="000000"/>
          <w:sz w:val="28"/>
          <w:szCs w:val="28"/>
        </w:rPr>
        <w:t xml:space="preserve"> </w:t>
      </w:r>
      <w:proofErr w:type="spellStart"/>
      <w:r w:rsidR="00700BF4" w:rsidRPr="003A6523">
        <w:rPr>
          <w:color w:val="000000"/>
          <w:sz w:val="28"/>
          <w:szCs w:val="28"/>
        </w:rPr>
        <w:t>scientifique</w:t>
      </w:r>
      <w:proofErr w:type="spellEnd"/>
      <w:r w:rsidR="00700BF4" w:rsidRPr="003A6523">
        <w:rPr>
          <w:sz w:val="28"/>
          <w:szCs w:val="28"/>
          <w:lang w:val="en-US"/>
        </w:rPr>
        <w:t xml:space="preserve">. Production </w:t>
      </w:r>
      <w:proofErr w:type="spellStart"/>
      <w:r w:rsidR="00700BF4" w:rsidRPr="003A6523">
        <w:rPr>
          <w:sz w:val="28"/>
          <w:szCs w:val="28"/>
          <w:lang w:val="en-US"/>
        </w:rPr>
        <w:t>écrite</w:t>
      </w:r>
      <w:proofErr w:type="spellEnd"/>
      <w:r w:rsidR="00700BF4" w:rsidRPr="003A6523">
        <w:rPr>
          <w:color w:val="000000" w:themeColor="text1"/>
          <w:sz w:val="28"/>
          <w:szCs w:val="28"/>
          <w:lang w:val="en-US"/>
        </w:rPr>
        <w:t>:</w:t>
      </w:r>
      <w:r w:rsidR="00700BF4" w:rsidRPr="003A6523">
        <w:rPr>
          <w:rStyle w:val="10"/>
          <w:rFonts w:ascii="Times New Roman" w:hAnsi="Times New Roman" w:cs="Times New Roman"/>
          <w:color w:val="000000" w:themeColor="text1"/>
          <w:sz w:val="28"/>
          <w:szCs w:val="28"/>
          <w:shd w:val="clear" w:color="auto" w:fill="FFFFFF"/>
        </w:rPr>
        <w:t xml:space="preserve"> </w:t>
      </w:r>
      <w:proofErr w:type="spellStart"/>
      <w:r w:rsidR="00700BF4" w:rsidRPr="003A6523">
        <w:rPr>
          <w:rStyle w:val="a8"/>
          <w:i w:val="0"/>
          <w:iCs w:val="0"/>
          <w:color w:val="000000" w:themeColor="text1"/>
          <w:sz w:val="28"/>
          <w:szCs w:val="28"/>
          <w:shd w:val="clear" w:color="auto" w:fill="FFFFFF"/>
        </w:rPr>
        <w:t>redaction</w:t>
      </w:r>
      <w:proofErr w:type="spellEnd"/>
      <w:r w:rsidR="00700BF4" w:rsidRPr="003A6523">
        <w:rPr>
          <w:rStyle w:val="a8"/>
          <w:i w:val="0"/>
          <w:iCs w:val="0"/>
          <w:color w:val="000000" w:themeColor="text1"/>
          <w:sz w:val="28"/>
          <w:szCs w:val="28"/>
          <w:shd w:val="clear" w:color="auto" w:fill="FFFFFF"/>
        </w:rPr>
        <w:t xml:space="preserve"> </w:t>
      </w:r>
      <w:proofErr w:type="spellStart"/>
      <w:r w:rsidR="00700BF4" w:rsidRPr="003A6523">
        <w:rPr>
          <w:rStyle w:val="a8"/>
          <w:i w:val="0"/>
          <w:iCs w:val="0"/>
          <w:color w:val="000000" w:themeColor="text1"/>
          <w:sz w:val="28"/>
          <w:szCs w:val="28"/>
          <w:shd w:val="clear" w:color="auto" w:fill="FFFFFF"/>
        </w:rPr>
        <w:t>académique</w:t>
      </w:r>
      <w:proofErr w:type="spellEnd"/>
    </w:p>
    <w:p w:rsidR="005F0B70" w:rsidRPr="003A6523" w:rsidRDefault="005F0B70" w:rsidP="003A6523">
      <w:pPr>
        <w:tabs>
          <w:tab w:val="left" w:pos="993"/>
        </w:tabs>
        <w:suppressAutoHyphens/>
        <w:spacing w:line="276" w:lineRule="auto"/>
        <w:jc w:val="both"/>
        <w:rPr>
          <w:i/>
          <w:iCs/>
          <w:sz w:val="28"/>
          <w:szCs w:val="28"/>
        </w:rPr>
      </w:pPr>
      <w:r w:rsidRPr="003A6523">
        <w:rPr>
          <w:b/>
          <w:i/>
          <w:sz w:val="28"/>
          <w:szCs w:val="28"/>
        </w:rPr>
        <w:t>Тема 5.</w:t>
      </w:r>
      <w:r w:rsidRPr="003A6523">
        <w:rPr>
          <w:sz w:val="28"/>
          <w:szCs w:val="28"/>
        </w:rPr>
        <w:t xml:space="preserve"> </w:t>
      </w:r>
      <w:r w:rsidR="00700BF4" w:rsidRPr="003A6523">
        <w:rPr>
          <w:color w:val="000000" w:themeColor="text1"/>
          <w:sz w:val="28"/>
          <w:szCs w:val="28"/>
          <w:lang w:val="en-US"/>
        </w:rPr>
        <w:t xml:space="preserve">Manifestations </w:t>
      </w:r>
      <w:proofErr w:type="spellStart"/>
      <w:r w:rsidR="00700BF4" w:rsidRPr="003A6523">
        <w:rPr>
          <w:color w:val="000000" w:themeColor="text1"/>
          <w:sz w:val="28"/>
          <w:szCs w:val="28"/>
        </w:rPr>
        <w:t>scientifiques</w:t>
      </w:r>
      <w:proofErr w:type="spellEnd"/>
      <w:r w:rsidR="00700BF4" w:rsidRPr="003A6523">
        <w:rPr>
          <w:color w:val="000000" w:themeColor="text1"/>
          <w:sz w:val="28"/>
          <w:szCs w:val="28"/>
          <w:lang w:val="en-US"/>
        </w:rPr>
        <w:t xml:space="preserve">. </w:t>
      </w:r>
      <w:proofErr w:type="spellStart"/>
      <w:r w:rsidR="00700BF4" w:rsidRPr="003A6523">
        <w:rPr>
          <w:color w:val="000000" w:themeColor="text1"/>
          <w:sz w:val="28"/>
          <w:szCs w:val="28"/>
          <w:lang w:val="en-US"/>
        </w:rPr>
        <w:t>Compréhension</w:t>
      </w:r>
      <w:proofErr w:type="spellEnd"/>
      <w:r w:rsidR="00700BF4" w:rsidRPr="003A6523">
        <w:rPr>
          <w:color w:val="000000" w:themeColor="text1"/>
          <w:sz w:val="28"/>
          <w:szCs w:val="28"/>
          <w:lang w:val="en-US"/>
        </w:rPr>
        <w:t xml:space="preserve"> </w:t>
      </w:r>
      <w:proofErr w:type="spellStart"/>
      <w:r w:rsidR="00700BF4" w:rsidRPr="003A6523">
        <w:rPr>
          <w:color w:val="000000" w:themeColor="text1"/>
          <w:sz w:val="28"/>
          <w:szCs w:val="28"/>
          <w:lang w:val="en-US"/>
        </w:rPr>
        <w:t>écrite</w:t>
      </w:r>
      <w:proofErr w:type="spellEnd"/>
      <w:r w:rsidR="00700BF4" w:rsidRPr="003A6523">
        <w:rPr>
          <w:color w:val="000000" w:themeColor="text1"/>
          <w:sz w:val="28"/>
          <w:szCs w:val="28"/>
          <w:lang w:val="en-US"/>
        </w:rPr>
        <w:t>:</w:t>
      </w:r>
      <w:r w:rsidR="00700BF4" w:rsidRPr="003A6523">
        <w:rPr>
          <w:color w:val="000000" w:themeColor="text1"/>
          <w:sz w:val="28"/>
          <w:szCs w:val="28"/>
        </w:rPr>
        <w:t xml:space="preserve"> </w:t>
      </w:r>
      <w:proofErr w:type="spellStart"/>
      <w:r w:rsidR="00700BF4" w:rsidRPr="003A6523">
        <w:rPr>
          <w:rStyle w:val="a8"/>
          <w:i w:val="0"/>
          <w:iCs w:val="0"/>
          <w:color w:val="000000" w:themeColor="text1"/>
          <w:sz w:val="28"/>
          <w:szCs w:val="28"/>
          <w:shd w:val="clear" w:color="auto" w:fill="FFFFFF"/>
        </w:rPr>
        <w:t>rencontres</w:t>
      </w:r>
      <w:proofErr w:type="spellEnd"/>
      <w:r w:rsidR="00700BF4" w:rsidRPr="003A6523">
        <w:rPr>
          <w:rStyle w:val="a8"/>
          <w:i w:val="0"/>
          <w:iCs w:val="0"/>
          <w:color w:val="000000" w:themeColor="text1"/>
          <w:sz w:val="28"/>
          <w:szCs w:val="28"/>
          <w:shd w:val="clear" w:color="auto" w:fill="FFFFFF"/>
        </w:rPr>
        <w:t xml:space="preserve"> </w:t>
      </w:r>
      <w:proofErr w:type="spellStart"/>
      <w:r w:rsidR="00700BF4" w:rsidRPr="003A6523">
        <w:rPr>
          <w:rStyle w:val="a8"/>
          <w:i w:val="0"/>
          <w:iCs w:val="0"/>
          <w:color w:val="000000" w:themeColor="text1"/>
          <w:sz w:val="28"/>
          <w:szCs w:val="28"/>
          <w:shd w:val="clear" w:color="auto" w:fill="FFFFFF"/>
        </w:rPr>
        <w:t>scientifiques</w:t>
      </w:r>
      <w:proofErr w:type="spellEnd"/>
      <w:r w:rsidR="00700BF4" w:rsidRPr="003A6523">
        <w:rPr>
          <w:rStyle w:val="a8"/>
          <w:i w:val="0"/>
          <w:iCs w:val="0"/>
          <w:color w:val="000000" w:themeColor="text1"/>
          <w:sz w:val="28"/>
          <w:szCs w:val="28"/>
          <w:shd w:val="clear" w:color="auto" w:fill="FFFFFF"/>
        </w:rPr>
        <w:t xml:space="preserve"> </w:t>
      </w:r>
      <w:proofErr w:type="spellStart"/>
      <w:r w:rsidR="00700BF4" w:rsidRPr="003A6523">
        <w:rPr>
          <w:rStyle w:val="a8"/>
          <w:i w:val="0"/>
          <w:iCs w:val="0"/>
          <w:color w:val="000000" w:themeColor="text1"/>
          <w:sz w:val="28"/>
          <w:szCs w:val="28"/>
          <w:shd w:val="clear" w:color="auto" w:fill="FFFFFF"/>
        </w:rPr>
        <w:t>internationales</w:t>
      </w:r>
      <w:proofErr w:type="spellEnd"/>
    </w:p>
    <w:p w:rsidR="00700BF4" w:rsidRPr="003A6523" w:rsidRDefault="005F0B70" w:rsidP="003A6523">
      <w:pPr>
        <w:tabs>
          <w:tab w:val="left" w:pos="993"/>
        </w:tabs>
        <w:suppressAutoHyphens/>
        <w:spacing w:line="276" w:lineRule="auto"/>
        <w:jc w:val="both"/>
        <w:rPr>
          <w:sz w:val="28"/>
          <w:szCs w:val="28"/>
        </w:rPr>
      </w:pPr>
      <w:r w:rsidRPr="003A6523">
        <w:rPr>
          <w:b/>
          <w:i/>
          <w:sz w:val="28"/>
          <w:szCs w:val="28"/>
        </w:rPr>
        <w:t>Тема 6.</w:t>
      </w:r>
      <w:r w:rsidRPr="003A6523">
        <w:rPr>
          <w:sz w:val="28"/>
          <w:szCs w:val="28"/>
        </w:rPr>
        <w:t xml:space="preserve"> </w:t>
      </w:r>
      <w:proofErr w:type="spellStart"/>
      <w:r w:rsidR="00700BF4" w:rsidRPr="003A6523">
        <w:rPr>
          <w:sz w:val="28"/>
          <w:szCs w:val="28"/>
          <w:lang w:val="en-US"/>
        </w:rPr>
        <w:t>Unité</w:t>
      </w:r>
      <w:proofErr w:type="spellEnd"/>
      <w:r w:rsidR="00700BF4" w:rsidRPr="003A6523">
        <w:rPr>
          <w:sz w:val="28"/>
          <w:szCs w:val="28"/>
          <w:lang w:val="en-US"/>
        </w:rPr>
        <w:t xml:space="preserve"> 3. La </w:t>
      </w:r>
      <w:proofErr w:type="spellStart"/>
      <w:r w:rsidR="00700BF4" w:rsidRPr="003A6523">
        <w:rPr>
          <w:sz w:val="28"/>
          <w:szCs w:val="28"/>
          <w:lang w:val="en-US"/>
        </w:rPr>
        <w:t>méthode</w:t>
      </w:r>
      <w:proofErr w:type="spellEnd"/>
      <w:r w:rsidR="00700BF4" w:rsidRPr="003A6523">
        <w:rPr>
          <w:sz w:val="28"/>
          <w:szCs w:val="28"/>
          <w:lang w:val="en-US"/>
        </w:rPr>
        <w:t xml:space="preserve"> </w:t>
      </w:r>
      <w:proofErr w:type="spellStart"/>
      <w:r w:rsidR="00700BF4" w:rsidRPr="003A6523">
        <w:rPr>
          <w:sz w:val="28"/>
          <w:szCs w:val="28"/>
          <w:lang w:val="en-US"/>
        </w:rPr>
        <w:t>scientifique</w:t>
      </w:r>
      <w:proofErr w:type="spellEnd"/>
      <w:r w:rsidR="00700BF4" w:rsidRPr="003A6523">
        <w:rPr>
          <w:sz w:val="28"/>
          <w:szCs w:val="28"/>
          <w:lang w:val="en-US"/>
        </w:rPr>
        <w:t xml:space="preserve">. </w:t>
      </w:r>
      <w:proofErr w:type="spellStart"/>
      <w:r w:rsidR="00700BF4" w:rsidRPr="003A6523">
        <w:rPr>
          <w:bCs/>
          <w:sz w:val="28"/>
          <w:szCs w:val="28"/>
          <w:lang w:val="en-US"/>
        </w:rPr>
        <w:t>Compréhension</w:t>
      </w:r>
      <w:proofErr w:type="spellEnd"/>
      <w:r w:rsidR="00700BF4" w:rsidRPr="003A6523">
        <w:rPr>
          <w:bCs/>
          <w:sz w:val="28"/>
          <w:szCs w:val="28"/>
          <w:lang w:val="en-US"/>
        </w:rPr>
        <w:t xml:space="preserve"> </w:t>
      </w:r>
      <w:proofErr w:type="spellStart"/>
      <w:r w:rsidR="00700BF4" w:rsidRPr="003A6523">
        <w:rPr>
          <w:bCs/>
          <w:sz w:val="28"/>
          <w:szCs w:val="28"/>
          <w:lang w:val="en-US"/>
        </w:rPr>
        <w:t>orale</w:t>
      </w:r>
      <w:proofErr w:type="spellEnd"/>
      <w:r w:rsidR="00700BF4" w:rsidRPr="003A6523">
        <w:rPr>
          <w:bCs/>
          <w:sz w:val="28"/>
          <w:szCs w:val="28"/>
          <w:lang w:val="en-US"/>
        </w:rPr>
        <w:t>:</w:t>
      </w:r>
      <w:r w:rsidR="00700BF4" w:rsidRPr="003A6523">
        <w:rPr>
          <w:color w:val="000000"/>
          <w:sz w:val="28"/>
          <w:szCs w:val="28"/>
          <w:shd w:val="clear" w:color="auto" w:fill="FFFFFF"/>
        </w:rPr>
        <w:t xml:space="preserve"> </w:t>
      </w:r>
      <w:proofErr w:type="spellStart"/>
      <w:r w:rsidR="00700BF4" w:rsidRPr="003A6523">
        <w:rPr>
          <w:color w:val="000000" w:themeColor="text1"/>
          <w:sz w:val="28"/>
          <w:szCs w:val="28"/>
          <w:shd w:val="clear" w:color="auto" w:fill="FFFFFF"/>
        </w:rPr>
        <w:t>Difficultés</w:t>
      </w:r>
      <w:proofErr w:type="spellEnd"/>
      <w:r w:rsidR="00700BF4" w:rsidRPr="003A6523">
        <w:rPr>
          <w:color w:val="000000" w:themeColor="text1"/>
          <w:sz w:val="28"/>
          <w:szCs w:val="28"/>
          <w:shd w:val="clear" w:color="auto" w:fill="FFFFFF"/>
        </w:rPr>
        <w:t xml:space="preserve"> </w:t>
      </w:r>
      <w:proofErr w:type="spellStart"/>
      <w:r w:rsidR="00700BF4" w:rsidRPr="003A6523">
        <w:rPr>
          <w:color w:val="000000" w:themeColor="text1"/>
          <w:sz w:val="28"/>
          <w:szCs w:val="28"/>
          <w:shd w:val="clear" w:color="auto" w:fill="FFFFFF"/>
        </w:rPr>
        <w:t>et</w:t>
      </w:r>
      <w:proofErr w:type="spellEnd"/>
      <w:r w:rsidR="00700BF4" w:rsidRPr="003A6523">
        <w:rPr>
          <w:color w:val="000000" w:themeColor="text1"/>
          <w:sz w:val="28"/>
          <w:szCs w:val="28"/>
          <w:shd w:val="clear" w:color="auto" w:fill="FFFFFF"/>
        </w:rPr>
        <w:t xml:space="preserve"> </w:t>
      </w:r>
      <w:proofErr w:type="spellStart"/>
      <w:r w:rsidR="00700BF4" w:rsidRPr="003A6523">
        <w:rPr>
          <w:color w:val="000000" w:themeColor="text1"/>
          <w:sz w:val="28"/>
          <w:szCs w:val="28"/>
          <w:shd w:val="clear" w:color="auto" w:fill="FFFFFF"/>
        </w:rPr>
        <w:t>troubles</w:t>
      </w:r>
      <w:proofErr w:type="spellEnd"/>
      <w:r w:rsidR="00700BF4" w:rsidRPr="003A6523">
        <w:rPr>
          <w:color w:val="000000" w:themeColor="text1"/>
          <w:sz w:val="28"/>
          <w:szCs w:val="28"/>
          <w:shd w:val="clear" w:color="auto" w:fill="FFFFFF"/>
        </w:rPr>
        <w:t xml:space="preserve"> </w:t>
      </w:r>
      <w:proofErr w:type="spellStart"/>
      <w:r w:rsidR="00700BF4" w:rsidRPr="003A6523">
        <w:rPr>
          <w:color w:val="000000" w:themeColor="text1"/>
          <w:sz w:val="28"/>
          <w:szCs w:val="28"/>
          <w:shd w:val="clear" w:color="auto" w:fill="FFFFFF"/>
        </w:rPr>
        <w:t>scolaires</w:t>
      </w:r>
      <w:proofErr w:type="spellEnd"/>
    </w:p>
    <w:p w:rsidR="00700BF4" w:rsidRPr="003A6523" w:rsidRDefault="005F0B70" w:rsidP="003A6523">
      <w:pPr>
        <w:tabs>
          <w:tab w:val="left" w:pos="993"/>
        </w:tabs>
        <w:suppressAutoHyphens/>
        <w:spacing w:line="276" w:lineRule="auto"/>
        <w:jc w:val="both"/>
        <w:rPr>
          <w:sz w:val="28"/>
          <w:szCs w:val="28"/>
          <w:lang w:val="en-US"/>
        </w:rPr>
      </w:pPr>
      <w:r w:rsidRPr="003A6523">
        <w:rPr>
          <w:b/>
          <w:i/>
          <w:sz w:val="28"/>
          <w:szCs w:val="28"/>
        </w:rPr>
        <w:t>Тема 7.</w:t>
      </w:r>
      <w:r w:rsidRPr="003A6523">
        <w:rPr>
          <w:bCs/>
          <w:color w:val="000000"/>
          <w:sz w:val="28"/>
          <w:szCs w:val="28"/>
          <w:lang w:val="en-US"/>
        </w:rPr>
        <w:t xml:space="preserve"> </w:t>
      </w:r>
      <w:proofErr w:type="spellStart"/>
      <w:r w:rsidR="00700BF4" w:rsidRPr="003A6523">
        <w:rPr>
          <w:sz w:val="28"/>
          <w:szCs w:val="28"/>
        </w:rPr>
        <w:t>Écrire</w:t>
      </w:r>
      <w:proofErr w:type="spellEnd"/>
      <w:r w:rsidR="00700BF4" w:rsidRPr="003A6523">
        <w:rPr>
          <w:sz w:val="28"/>
          <w:szCs w:val="28"/>
        </w:rPr>
        <w:t xml:space="preserve"> </w:t>
      </w:r>
      <w:proofErr w:type="spellStart"/>
      <w:r w:rsidR="00700BF4" w:rsidRPr="003A6523">
        <w:rPr>
          <w:sz w:val="28"/>
          <w:szCs w:val="28"/>
        </w:rPr>
        <w:t>un</w:t>
      </w:r>
      <w:proofErr w:type="spellEnd"/>
      <w:r w:rsidR="00700BF4" w:rsidRPr="003A6523">
        <w:rPr>
          <w:sz w:val="28"/>
          <w:szCs w:val="28"/>
        </w:rPr>
        <w:t xml:space="preserve"> </w:t>
      </w:r>
      <w:proofErr w:type="spellStart"/>
      <w:r w:rsidR="00700BF4" w:rsidRPr="003A6523">
        <w:rPr>
          <w:sz w:val="28"/>
          <w:szCs w:val="28"/>
        </w:rPr>
        <w:t>essai</w:t>
      </w:r>
      <w:proofErr w:type="spellEnd"/>
      <w:r w:rsidR="00700BF4" w:rsidRPr="003A6523">
        <w:rPr>
          <w:sz w:val="28"/>
          <w:szCs w:val="28"/>
          <w:lang w:val="en-US"/>
        </w:rPr>
        <w:t xml:space="preserve">. Production </w:t>
      </w:r>
      <w:proofErr w:type="spellStart"/>
      <w:r w:rsidR="00700BF4" w:rsidRPr="003A6523">
        <w:rPr>
          <w:sz w:val="28"/>
          <w:szCs w:val="28"/>
          <w:lang w:val="en-US"/>
        </w:rPr>
        <w:t>écrite</w:t>
      </w:r>
      <w:proofErr w:type="spellEnd"/>
      <w:r w:rsidR="00700BF4" w:rsidRPr="003A6523">
        <w:rPr>
          <w:sz w:val="28"/>
          <w:szCs w:val="28"/>
          <w:lang w:val="en-US"/>
        </w:rPr>
        <w:t>:</w:t>
      </w:r>
      <w:r w:rsidR="00700BF4" w:rsidRPr="003A6523">
        <w:rPr>
          <w:sz w:val="28"/>
          <w:szCs w:val="28"/>
        </w:rPr>
        <w:t xml:space="preserve"> </w:t>
      </w:r>
      <w:r w:rsidR="00700BF4" w:rsidRPr="003A6523">
        <w:rPr>
          <w:sz w:val="28"/>
          <w:szCs w:val="28"/>
          <w:lang w:val="en-US"/>
        </w:rPr>
        <w:t>l</w:t>
      </w:r>
      <w:r w:rsidR="00700BF4" w:rsidRPr="003A6523">
        <w:rPr>
          <w:sz w:val="28"/>
          <w:szCs w:val="28"/>
        </w:rPr>
        <w:t>'</w:t>
      </w:r>
      <w:proofErr w:type="spellStart"/>
      <w:r w:rsidR="00700BF4" w:rsidRPr="003A6523">
        <w:rPr>
          <w:sz w:val="28"/>
          <w:szCs w:val="28"/>
        </w:rPr>
        <w:t>introduction</w:t>
      </w:r>
      <w:proofErr w:type="spellEnd"/>
      <w:r w:rsidR="00700BF4" w:rsidRPr="003A6523">
        <w:rPr>
          <w:sz w:val="28"/>
          <w:szCs w:val="28"/>
          <w:lang w:val="en-US"/>
        </w:rPr>
        <w:t>,</w:t>
      </w:r>
      <w:r w:rsidR="00700BF4" w:rsidRPr="003A6523">
        <w:rPr>
          <w:sz w:val="28"/>
          <w:szCs w:val="28"/>
        </w:rPr>
        <w:t xml:space="preserve"> </w:t>
      </w:r>
      <w:r w:rsidR="00700BF4" w:rsidRPr="003A6523">
        <w:rPr>
          <w:sz w:val="28"/>
          <w:szCs w:val="28"/>
          <w:lang w:val="en-US"/>
        </w:rPr>
        <w:t>l</w:t>
      </w:r>
      <w:r w:rsidR="00700BF4" w:rsidRPr="003A6523">
        <w:rPr>
          <w:sz w:val="28"/>
          <w:szCs w:val="28"/>
        </w:rPr>
        <w:t xml:space="preserve">e </w:t>
      </w:r>
      <w:proofErr w:type="spellStart"/>
      <w:r w:rsidR="00700BF4" w:rsidRPr="003A6523">
        <w:rPr>
          <w:sz w:val="28"/>
          <w:szCs w:val="28"/>
        </w:rPr>
        <w:t>développement</w:t>
      </w:r>
      <w:proofErr w:type="spellEnd"/>
      <w:r w:rsidR="00700BF4" w:rsidRPr="003A6523">
        <w:rPr>
          <w:sz w:val="28"/>
          <w:szCs w:val="28"/>
          <w:lang w:val="en-US"/>
        </w:rPr>
        <w:t>,</w:t>
      </w:r>
      <w:r w:rsidR="00700BF4" w:rsidRPr="003A6523">
        <w:rPr>
          <w:sz w:val="28"/>
          <w:szCs w:val="28"/>
        </w:rPr>
        <w:t xml:space="preserve"> </w:t>
      </w:r>
      <w:r w:rsidR="00700BF4" w:rsidRPr="003A6523">
        <w:rPr>
          <w:sz w:val="28"/>
          <w:szCs w:val="28"/>
          <w:lang w:val="en-US"/>
        </w:rPr>
        <w:t>l</w:t>
      </w:r>
      <w:r w:rsidR="00700BF4" w:rsidRPr="003A6523">
        <w:rPr>
          <w:sz w:val="28"/>
          <w:szCs w:val="28"/>
        </w:rPr>
        <w:t xml:space="preserve">a </w:t>
      </w:r>
      <w:proofErr w:type="spellStart"/>
      <w:r w:rsidR="00700BF4" w:rsidRPr="003A6523">
        <w:rPr>
          <w:sz w:val="28"/>
          <w:szCs w:val="28"/>
        </w:rPr>
        <w:t>conclusion</w:t>
      </w:r>
      <w:proofErr w:type="spellEnd"/>
      <w:r w:rsidR="00700BF4" w:rsidRPr="003A6523">
        <w:rPr>
          <w:sz w:val="28"/>
          <w:szCs w:val="28"/>
          <w:lang w:val="en-US"/>
        </w:rPr>
        <w:t xml:space="preserve">.  </w:t>
      </w:r>
    </w:p>
    <w:p w:rsidR="005F0B70" w:rsidRPr="003A6523" w:rsidRDefault="005F0B70" w:rsidP="003A6523">
      <w:pPr>
        <w:tabs>
          <w:tab w:val="left" w:pos="993"/>
        </w:tabs>
        <w:suppressAutoHyphens/>
        <w:spacing w:line="276" w:lineRule="auto"/>
        <w:jc w:val="both"/>
        <w:rPr>
          <w:sz w:val="28"/>
          <w:szCs w:val="28"/>
        </w:rPr>
      </w:pPr>
      <w:r w:rsidRPr="003A6523">
        <w:rPr>
          <w:b/>
          <w:i/>
          <w:sz w:val="28"/>
          <w:szCs w:val="28"/>
        </w:rPr>
        <w:t>Тема 8.</w:t>
      </w:r>
      <w:r w:rsidRPr="003A6523">
        <w:rPr>
          <w:sz w:val="28"/>
          <w:szCs w:val="28"/>
          <w:lang w:val="en-US"/>
        </w:rPr>
        <w:t xml:space="preserve"> </w:t>
      </w:r>
      <w:proofErr w:type="spellStart"/>
      <w:r w:rsidR="004555B9" w:rsidRPr="003A6523">
        <w:rPr>
          <w:sz w:val="28"/>
          <w:szCs w:val="28"/>
          <w:lang w:val="en-US"/>
        </w:rPr>
        <w:t>Unité</w:t>
      </w:r>
      <w:proofErr w:type="spellEnd"/>
      <w:r w:rsidR="004555B9" w:rsidRPr="003A6523">
        <w:rPr>
          <w:sz w:val="28"/>
          <w:szCs w:val="28"/>
          <w:lang w:val="en-US"/>
        </w:rPr>
        <w:t xml:space="preserve"> 4. Science pure et </w:t>
      </w:r>
      <w:proofErr w:type="spellStart"/>
      <w:r w:rsidR="004555B9" w:rsidRPr="003A6523">
        <w:rPr>
          <w:sz w:val="28"/>
          <w:szCs w:val="28"/>
          <w:lang w:val="en-US"/>
        </w:rPr>
        <w:t>appliquée</w:t>
      </w:r>
      <w:proofErr w:type="spellEnd"/>
      <w:r w:rsidR="004555B9" w:rsidRPr="003A6523">
        <w:rPr>
          <w:sz w:val="28"/>
          <w:szCs w:val="28"/>
          <w:lang w:val="en-US"/>
        </w:rPr>
        <w:t xml:space="preserve">. </w:t>
      </w:r>
      <w:proofErr w:type="spellStart"/>
      <w:r w:rsidR="004555B9" w:rsidRPr="003A6523">
        <w:rPr>
          <w:bCs/>
          <w:sz w:val="28"/>
          <w:szCs w:val="28"/>
          <w:lang w:val="en-US"/>
        </w:rPr>
        <w:t>Compréhension</w:t>
      </w:r>
      <w:proofErr w:type="spellEnd"/>
      <w:r w:rsidR="004555B9" w:rsidRPr="003A6523">
        <w:rPr>
          <w:bCs/>
          <w:sz w:val="28"/>
          <w:szCs w:val="28"/>
          <w:lang w:val="en-US"/>
        </w:rPr>
        <w:t xml:space="preserve"> de </w:t>
      </w:r>
      <w:proofErr w:type="spellStart"/>
      <w:r w:rsidR="004555B9" w:rsidRPr="003A6523">
        <w:rPr>
          <w:bCs/>
          <w:sz w:val="28"/>
          <w:szCs w:val="28"/>
          <w:lang w:val="en-US"/>
        </w:rPr>
        <w:t>l’oral</w:t>
      </w:r>
      <w:proofErr w:type="spellEnd"/>
    </w:p>
    <w:p w:rsidR="005F0B70" w:rsidRPr="003A6523" w:rsidRDefault="005F0B70" w:rsidP="003A6523">
      <w:pPr>
        <w:tabs>
          <w:tab w:val="left" w:pos="993"/>
        </w:tabs>
        <w:suppressAutoHyphens/>
        <w:spacing w:line="276" w:lineRule="auto"/>
        <w:jc w:val="both"/>
        <w:rPr>
          <w:sz w:val="28"/>
          <w:szCs w:val="28"/>
        </w:rPr>
      </w:pPr>
      <w:r w:rsidRPr="003A6523">
        <w:rPr>
          <w:b/>
          <w:i/>
          <w:sz w:val="28"/>
          <w:szCs w:val="28"/>
        </w:rPr>
        <w:t>Тема 9.</w:t>
      </w:r>
      <w:r w:rsidR="004555B9" w:rsidRPr="003A6523">
        <w:rPr>
          <w:b/>
          <w:bCs/>
          <w:sz w:val="28"/>
          <w:szCs w:val="28"/>
          <w:lang w:val="en-US"/>
        </w:rPr>
        <w:t xml:space="preserve"> </w:t>
      </w:r>
      <w:proofErr w:type="spellStart"/>
      <w:r w:rsidR="004555B9" w:rsidRPr="003A6523">
        <w:rPr>
          <w:sz w:val="28"/>
          <w:szCs w:val="28"/>
          <w:lang w:val="en-US"/>
        </w:rPr>
        <w:t>Compréhension</w:t>
      </w:r>
      <w:proofErr w:type="spellEnd"/>
      <w:r w:rsidR="004555B9" w:rsidRPr="003A6523">
        <w:rPr>
          <w:sz w:val="28"/>
          <w:szCs w:val="28"/>
          <w:lang w:val="en-US"/>
        </w:rPr>
        <w:t xml:space="preserve"> </w:t>
      </w:r>
      <w:proofErr w:type="spellStart"/>
      <w:r w:rsidR="004555B9" w:rsidRPr="003A6523">
        <w:rPr>
          <w:sz w:val="28"/>
          <w:szCs w:val="28"/>
          <w:lang w:val="en-US"/>
        </w:rPr>
        <w:t>écrite</w:t>
      </w:r>
      <w:proofErr w:type="spellEnd"/>
      <w:r w:rsidR="004555B9" w:rsidRPr="003A6523">
        <w:rPr>
          <w:sz w:val="28"/>
          <w:szCs w:val="28"/>
          <w:lang w:val="en-US"/>
        </w:rPr>
        <w:t xml:space="preserve">: </w:t>
      </w:r>
      <w:proofErr w:type="spellStart"/>
      <w:r w:rsidR="004555B9" w:rsidRPr="003A6523">
        <w:rPr>
          <w:sz w:val="28"/>
          <w:szCs w:val="28"/>
          <w:lang w:val="en-US"/>
        </w:rPr>
        <w:t>enseignement</w:t>
      </w:r>
      <w:proofErr w:type="spellEnd"/>
      <w:r w:rsidR="004555B9" w:rsidRPr="003A6523">
        <w:rPr>
          <w:sz w:val="28"/>
          <w:szCs w:val="28"/>
          <w:lang w:val="en-US"/>
        </w:rPr>
        <w:t xml:space="preserve"> </w:t>
      </w:r>
      <w:proofErr w:type="spellStart"/>
      <w:r w:rsidR="004555B9" w:rsidRPr="003A6523">
        <w:rPr>
          <w:sz w:val="28"/>
          <w:szCs w:val="28"/>
          <w:lang w:val="en-US"/>
        </w:rPr>
        <w:t>universitaire</w:t>
      </w:r>
      <w:proofErr w:type="spellEnd"/>
      <w:r w:rsidR="004555B9" w:rsidRPr="003A6523">
        <w:rPr>
          <w:sz w:val="28"/>
          <w:szCs w:val="28"/>
          <w:lang w:val="en-US"/>
        </w:rPr>
        <w:t xml:space="preserve">, </w:t>
      </w:r>
      <w:proofErr w:type="spellStart"/>
      <w:r w:rsidR="004555B9" w:rsidRPr="003A6523">
        <w:rPr>
          <w:sz w:val="28"/>
          <w:szCs w:val="28"/>
          <w:lang w:val="en-US"/>
        </w:rPr>
        <w:t>scolarisation</w:t>
      </w:r>
      <w:proofErr w:type="spellEnd"/>
      <w:r w:rsidR="004555B9" w:rsidRPr="003A6523">
        <w:rPr>
          <w:sz w:val="28"/>
          <w:szCs w:val="28"/>
          <w:lang w:val="en-US"/>
        </w:rPr>
        <w:t xml:space="preserve"> et </w:t>
      </w:r>
      <w:proofErr w:type="spellStart"/>
      <w:r w:rsidR="004555B9" w:rsidRPr="003A6523">
        <w:rPr>
          <w:sz w:val="28"/>
          <w:szCs w:val="28"/>
          <w:lang w:val="en-US"/>
        </w:rPr>
        <w:t>recherches</w:t>
      </w:r>
      <w:proofErr w:type="spellEnd"/>
      <w:r w:rsidR="004555B9" w:rsidRPr="003A6523">
        <w:rPr>
          <w:sz w:val="28"/>
          <w:szCs w:val="28"/>
          <w:lang w:val="en-US"/>
        </w:rPr>
        <w:t xml:space="preserve">. Les études </w:t>
      </w:r>
      <w:proofErr w:type="spellStart"/>
      <w:r w:rsidR="004555B9" w:rsidRPr="003A6523">
        <w:rPr>
          <w:sz w:val="28"/>
          <w:szCs w:val="28"/>
          <w:lang w:val="en-US"/>
        </w:rPr>
        <w:t>supérieurs</w:t>
      </w:r>
      <w:proofErr w:type="spellEnd"/>
      <w:r w:rsidRPr="003A6523">
        <w:rPr>
          <w:sz w:val="28"/>
          <w:szCs w:val="28"/>
          <w:lang w:val="en-US"/>
        </w:rPr>
        <w:t>.</w:t>
      </w:r>
    </w:p>
    <w:p w:rsidR="00700BF4" w:rsidRPr="003A6523" w:rsidRDefault="005F0B70" w:rsidP="003A6523">
      <w:pPr>
        <w:tabs>
          <w:tab w:val="left" w:pos="993"/>
        </w:tabs>
        <w:suppressAutoHyphens/>
        <w:spacing w:line="276" w:lineRule="auto"/>
        <w:jc w:val="both"/>
        <w:rPr>
          <w:sz w:val="28"/>
          <w:szCs w:val="28"/>
          <w:lang w:val="en-US"/>
        </w:rPr>
      </w:pPr>
      <w:r w:rsidRPr="003A6523">
        <w:rPr>
          <w:b/>
          <w:i/>
          <w:sz w:val="28"/>
          <w:szCs w:val="28"/>
        </w:rPr>
        <w:t xml:space="preserve">Тема 10. </w:t>
      </w:r>
      <w:r w:rsidR="004555B9" w:rsidRPr="003A6523">
        <w:rPr>
          <w:sz w:val="28"/>
          <w:szCs w:val="28"/>
          <w:lang w:val="en-US"/>
        </w:rPr>
        <w:t>Unit</w:t>
      </w:r>
      <w:r w:rsidR="004555B9" w:rsidRPr="003A6523">
        <w:rPr>
          <w:sz w:val="28"/>
          <w:szCs w:val="28"/>
        </w:rPr>
        <w:t xml:space="preserve">é 5. </w:t>
      </w:r>
      <w:r w:rsidR="004555B9" w:rsidRPr="003A6523">
        <w:rPr>
          <w:sz w:val="28"/>
          <w:szCs w:val="28"/>
          <w:lang w:val="en-US"/>
        </w:rPr>
        <w:t>Les</w:t>
      </w:r>
      <w:r w:rsidR="004555B9" w:rsidRPr="003A6523">
        <w:rPr>
          <w:sz w:val="28"/>
          <w:szCs w:val="28"/>
        </w:rPr>
        <w:t xml:space="preserve"> </w:t>
      </w:r>
      <w:proofErr w:type="spellStart"/>
      <w:r w:rsidR="004555B9" w:rsidRPr="003A6523">
        <w:rPr>
          <w:sz w:val="28"/>
          <w:szCs w:val="28"/>
          <w:lang w:val="en-US"/>
        </w:rPr>
        <w:t>recherches</w:t>
      </w:r>
      <w:proofErr w:type="spellEnd"/>
      <w:r w:rsidR="004555B9" w:rsidRPr="003A6523">
        <w:rPr>
          <w:sz w:val="28"/>
          <w:szCs w:val="28"/>
        </w:rPr>
        <w:t xml:space="preserve"> </w:t>
      </w:r>
      <w:proofErr w:type="spellStart"/>
      <w:r w:rsidR="004555B9" w:rsidRPr="003A6523">
        <w:rPr>
          <w:sz w:val="28"/>
          <w:szCs w:val="28"/>
          <w:lang w:val="en-US"/>
        </w:rPr>
        <w:t>scientifiques</w:t>
      </w:r>
      <w:proofErr w:type="spellEnd"/>
      <w:r w:rsidR="004555B9" w:rsidRPr="003A6523">
        <w:rPr>
          <w:sz w:val="28"/>
          <w:szCs w:val="28"/>
        </w:rPr>
        <w:t>. L</w:t>
      </w:r>
      <w:r w:rsidR="004555B9" w:rsidRPr="003A6523">
        <w:rPr>
          <w:sz w:val="28"/>
          <w:szCs w:val="28"/>
          <w:lang w:val="en-US"/>
        </w:rPr>
        <w:t>’expression</w:t>
      </w:r>
      <w:r w:rsidR="004555B9" w:rsidRPr="003A6523">
        <w:rPr>
          <w:sz w:val="28"/>
          <w:szCs w:val="28"/>
        </w:rPr>
        <w:t xml:space="preserve"> é</w:t>
      </w:r>
      <w:proofErr w:type="spellStart"/>
      <w:r w:rsidR="004555B9" w:rsidRPr="003A6523">
        <w:rPr>
          <w:sz w:val="28"/>
          <w:szCs w:val="28"/>
          <w:lang w:val="en-US"/>
        </w:rPr>
        <w:t>crite</w:t>
      </w:r>
      <w:proofErr w:type="spellEnd"/>
      <w:r w:rsidR="004555B9" w:rsidRPr="003A6523">
        <w:rPr>
          <w:sz w:val="28"/>
          <w:szCs w:val="28"/>
        </w:rPr>
        <w:t xml:space="preserve">: </w:t>
      </w:r>
      <w:proofErr w:type="spellStart"/>
      <w:r w:rsidR="004555B9" w:rsidRPr="003A6523">
        <w:rPr>
          <w:sz w:val="28"/>
          <w:szCs w:val="28"/>
        </w:rPr>
        <w:t>rédiger</w:t>
      </w:r>
      <w:proofErr w:type="spellEnd"/>
      <w:r w:rsidR="004555B9" w:rsidRPr="003A6523">
        <w:rPr>
          <w:sz w:val="28"/>
          <w:szCs w:val="28"/>
        </w:rPr>
        <w:t xml:space="preserve"> R</w:t>
      </w:r>
      <w:proofErr w:type="spellStart"/>
      <w:r w:rsidR="004555B9" w:rsidRPr="003A6523">
        <w:rPr>
          <w:sz w:val="28"/>
          <w:szCs w:val="28"/>
          <w:lang w:val="en-US"/>
        </w:rPr>
        <w:t>ésumé</w:t>
      </w:r>
      <w:proofErr w:type="spellEnd"/>
      <w:r w:rsidR="004555B9" w:rsidRPr="003A6523">
        <w:rPr>
          <w:sz w:val="28"/>
          <w:szCs w:val="28"/>
          <w:lang w:val="en-US"/>
        </w:rPr>
        <w:t xml:space="preserve">  (Abstract)</w:t>
      </w:r>
    </w:p>
    <w:p w:rsidR="005F0B70" w:rsidRPr="003A6523" w:rsidRDefault="005F0B70" w:rsidP="003A6523">
      <w:pPr>
        <w:tabs>
          <w:tab w:val="left" w:pos="993"/>
        </w:tabs>
        <w:suppressAutoHyphens/>
        <w:spacing w:line="276" w:lineRule="auto"/>
        <w:jc w:val="center"/>
        <w:rPr>
          <w:b/>
          <w:sz w:val="28"/>
          <w:szCs w:val="28"/>
        </w:rPr>
      </w:pPr>
      <w:r w:rsidRPr="003A6523">
        <w:rPr>
          <w:b/>
          <w:bCs/>
          <w:sz w:val="28"/>
          <w:szCs w:val="28"/>
          <w:lang w:val="en-US"/>
        </w:rPr>
        <w:tab/>
      </w:r>
      <w:r w:rsidRPr="003A6523">
        <w:rPr>
          <w:b/>
          <w:bCs/>
          <w:sz w:val="28"/>
          <w:szCs w:val="28"/>
        </w:rPr>
        <w:t>Змістовий модуль 2.</w:t>
      </w:r>
      <w:r w:rsidR="004555B9" w:rsidRPr="003A6523">
        <w:rPr>
          <w:b/>
          <w:bCs/>
          <w:sz w:val="28"/>
          <w:szCs w:val="28"/>
          <w:lang w:val="en-US"/>
        </w:rPr>
        <w:t xml:space="preserve"> M</w:t>
      </w:r>
      <w:proofErr w:type="spellStart"/>
      <w:r w:rsidR="004555B9" w:rsidRPr="003A6523">
        <w:rPr>
          <w:b/>
          <w:bCs/>
          <w:sz w:val="28"/>
          <w:szCs w:val="28"/>
        </w:rPr>
        <w:t>aîtrise</w:t>
      </w:r>
      <w:proofErr w:type="spellEnd"/>
      <w:r w:rsidR="004555B9" w:rsidRPr="003A6523">
        <w:rPr>
          <w:b/>
          <w:bCs/>
          <w:sz w:val="28"/>
          <w:szCs w:val="28"/>
        </w:rPr>
        <w:t xml:space="preserve"> </w:t>
      </w:r>
      <w:proofErr w:type="spellStart"/>
      <w:r w:rsidR="004555B9" w:rsidRPr="003A6523">
        <w:rPr>
          <w:b/>
          <w:bCs/>
          <w:sz w:val="28"/>
          <w:szCs w:val="28"/>
        </w:rPr>
        <w:t>de</w:t>
      </w:r>
      <w:proofErr w:type="spellEnd"/>
      <w:r w:rsidR="004555B9" w:rsidRPr="003A6523">
        <w:rPr>
          <w:b/>
          <w:bCs/>
          <w:sz w:val="28"/>
          <w:szCs w:val="28"/>
        </w:rPr>
        <w:t xml:space="preserve"> </w:t>
      </w:r>
      <w:proofErr w:type="spellStart"/>
      <w:r w:rsidR="004555B9" w:rsidRPr="003A6523">
        <w:rPr>
          <w:b/>
          <w:bCs/>
          <w:sz w:val="28"/>
          <w:szCs w:val="28"/>
        </w:rPr>
        <w:t>recherche</w:t>
      </w:r>
      <w:proofErr w:type="spellEnd"/>
      <w:r w:rsidRPr="003A6523">
        <w:rPr>
          <w:b/>
          <w:sz w:val="28"/>
          <w:szCs w:val="28"/>
        </w:rPr>
        <w:t>.</w:t>
      </w:r>
    </w:p>
    <w:p w:rsidR="005F0B70" w:rsidRPr="003A6523" w:rsidRDefault="005F0B70" w:rsidP="003A6523">
      <w:pPr>
        <w:tabs>
          <w:tab w:val="left" w:pos="993"/>
        </w:tabs>
        <w:suppressAutoHyphens/>
        <w:spacing w:line="276" w:lineRule="auto"/>
        <w:jc w:val="both"/>
        <w:rPr>
          <w:sz w:val="28"/>
          <w:szCs w:val="28"/>
          <w:lang w:val="en-US"/>
        </w:rPr>
      </w:pPr>
      <w:r w:rsidRPr="003A6523">
        <w:rPr>
          <w:b/>
          <w:i/>
          <w:sz w:val="28"/>
          <w:szCs w:val="28"/>
        </w:rPr>
        <w:t>Тема 11</w:t>
      </w:r>
      <w:r w:rsidRPr="003A6523">
        <w:rPr>
          <w:b/>
          <w:i/>
          <w:sz w:val="28"/>
          <w:szCs w:val="28"/>
          <w:lang w:val="en-US"/>
        </w:rPr>
        <w:t>.</w:t>
      </w:r>
      <w:r w:rsidRPr="003A6523">
        <w:rPr>
          <w:sz w:val="28"/>
          <w:szCs w:val="28"/>
          <w:lang w:val="en-US"/>
        </w:rPr>
        <w:t xml:space="preserve"> </w:t>
      </w:r>
      <w:proofErr w:type="spellStart"/>
      <w:r w:rsidR="004555B9" w:rsidRPr="003A6523">
        <w:rPr>
          <w:sz w:val="28"/>
          <w:szCs w:val="28"/>
          <w:lang w:val="en-US"/>
        </w:rPr>
        <w:t>Unité</w:t>
      </w:r>
      <w:proofErr w:type="spellEnd"/>
      <w:r w:rsidR="004555B9" w:rsidRPr="003A6523">
        <w:rPr>
          <w:sz w:val="28"/>
          <w:szCs w:val="28"/>
          <w:lang w:val="en-US"/>
        </w:rPr>
        <w:t xml:space="preserve"> 6. Communication</w:t>
      </w:r>
      <w:r w:rsidR="004555B9" w:rsidRPr="003A6523">
        <w:rPr>
          <w:sz w:val="28"/>
          <w:szCs w:val="28"/>
        </w:rPr>
        <w:t xml:space="preserve"> </w:t>
      </w:r>
      <w:proofErr w:type="spellStart"/>
      <w:r w:rsidR="004555B9" w:rsidRPr="003A6523">
        <w:rPr>
          <w:sz w:val="28"/>
          <w:szCs w:val="28"/>
          <w:lang w:val="en-US"/>
        </w:rPr>
        <w:t>scientifique</w:t>
      </w:r>
      <w:proofErr w:type="spellEnd"/>
      <w:r w:rsidR="004555B9" w:rsidRPr="003A6523">
        <w:rPr>
          <w:sz w:val="28"/>
          <w:szCs w:val="28"/>
          <w:lang w:val="en-US"/>
        </w:rPr>
        <w:t>.</w:t>
      </w:r>
      <w:r w:rsidR="004555B9" w:rsidRPr="003A6523">
        <w:rPr>
          <w:bCs/>
          <w:sz w:val="28"/>
          <w:szCs w:val="28"/>
          <w:lang w:val="en-US"/>
        </w:rPr>
        <w:t xml:space="preserve"> </w:t>
      </w:r>
      <w:proofErr w:type="spellStart"/>
      <w:r w:rsidR="004555B9" w:rsidRPr="003A6523">
        <w:rPr>
          <w:bCs/>
          <w:sz w:val="28"/>
          <w:szCs w:val="28"/>
          <w:lang w:val="en-US"/>
        </w:rPr>
        <w:t>Compréhension</w:t>
      </w:r>
      <w:proofErr w:type="spellEnd"/>
      <w:r w:rsidR="004555B9" w:rsidRPr="003A6523">
        <w:rPr>
          <w:bCs/>
          <w:sz w:val="28"/>
          <w:szCs w:val="28"/>
          <w:lang w:val="en-US"/>
        </w:rPr>
        <w:t xml:space="preserve"> </w:t>
      </w:r>
      <w:proofErr w:type="spellStart"/>
      <w:r w:rsidR="004555B9" w:rsidRPr="003A6523">
        <w:rPr>
          <w:bCs/>
          <w:sz w:val="28"/>
          <w:szCs w:val="28"/>
          <w:lang w:val="en-US"/>
        </w:rPr>
        <w:t>orale</w:t>
      </w:r>
      <w:proofErr w:type="spellEnd"/>
      <w:r w:rsidR="004555B9" w:rsidRPr="003A6523">
        <w:rPr>
          <w:bCs/>
          <w:sz w:val="28"/>
          <w:szCs w:val="28"/>
          <w:lang w:val="en-US"/>
        </w:rPr>
        <w:t xml:space="preserve">: </w:t>
      </w:r>
      <w:proofErr w:type="spellStart"/>
      <w:r w:rsidR="004555B9" w:rsidRPr="003A6523">
        <w:rPr>
          <w:bCs/>
          <w:sz w:val="28"/>
          <w:szCs w:val="28"/>
          <w:lang w:val="en-US"/>
        </w:rPr>
        <w:t>Mes</w:t>
      </w:r>
      <w:proofErr w:type="spellEnd"/>
      <w:r w:rsidR="004555B9" w:rsidRPr="003A6523">
        <w:rPr>
          <w:bCs/>
          <w:sz w:val="28"/>
          <w:szCs w:val="28"/>
          <w:lang w:val="en-US"/>
        </w:rPr>
        <w:t xml:space="preserve"> </w:t>
      </w:r>
      <w:proofErr w:type="spellStart"/>
      <w:r w:rsidR="004555B9" w:rsidRPr="003A6523">
        <w:rPr>
          <w:bCs/>
          <w:sz w:val="28"/>
          <w:szCs w:val="28"/>
          <w:lang w:val="en-US"/>
        </w:rPr>
        <w:t>intérets</w:t>
      </w:r>
      <w:proofErr w:type="spellEnd"/>
      <w:r w:rsidR="004555B9" w:rsidRPr="003A6523">
        <w:rPr>
          <w:bCs/>
          <w:sz w:val="28"/>
          <w:szCs w:val="28"/>
          <w:lang w:val="en-US"/>
        </w:rPr>
        <w:t xml:space="preserve"> </w:t>
      </w:r>
      <w:proofErr w:type="spellStart"/>
      <w:r w:rsidR="004555B9" w:rsidRPr="003A6523">
        <w:rPr>
          <w:bCs/>
          <w:sz w:val="28"/>
          <w:szCs w:val="28"/>
          <w:lang w:val="en-US"/>
        </w:rPr>
        <w:t>scientifiques</w:t>
      </w:r>
      <w:proofErr w:type="spellEnd"/>
    </w:p>
    <w:p w:rsidR="005F0B70" w:rsidRPr="003A6523" w:rsidRDefault="005F0B70" w:rsidP="003A6523">
      <w:pPr>
        <w:tabs>
          <w:tab w:val="left" w:pos="993"/>
        </w:tabs>
        <w:suppressAutoHyphens/>
        <w:spacing w:line="276" w:lineRule="auto"/>
        <w:jc w:val="both"/>
        <w:rPr>
          <w:sz w:val="28"/>
          <w:szCs w:val="28"/>
          <w:lang w:val="fr-FR"/>
        </w:rPr>
      </w:pPr>
      <w:r w:rsidRPr="003A6523">
        <w:rPr>
          <w:b/>
          <w:i/>
          <w:sz w:val="28"/>
          <w:szCs w:val="28"/>
        </w:rPr>
        <w:t>Тема 1</w:t>
      </w:r>
      <w:r w:rsidRPr="003A6523">
        <w:rPr>
          <w:b/>
          <w:i/>
          <w:sz w:val="28"/>
          <w:szCs w:val="28"/>
          <w:lang w:val="en-US"/>
        </w:rPr>
        <w:t>2.</w:t>
      </w:r>
      <w:r w:rsidRPr="003A6523">
        <w:rPr>
          <w:sz w:val="28"/>
          <w:szCs w:val="28"/>
          <w:lang w:val="en-US"/>
        </w:rPr>
        <w:t xml:space="preserve"> </w:t>
      </w:r>
      <w:r w:rsidR="004555B9" w:rsidRPr="003A6523">
        <w:rPr>
          <w:sz w:val="28"/>
          <w:szCs w:val="28"/>
          <w:lang w:val="en-US"/>
        </w:rPr>
        <w:t>Production oral:</w:t>
      </w:r>
      <w:r w:rsidR="003A6523">
        <w:rPr>
          <w:sz w:val="28"/>
          <w:szCs w:val="28"/>
          <w:lang w:val="en-US"/>
        </w:rPr>
        <w:t xml:space="preserve"> </w:t>
      </w:r>
      <w:proofErr w:type="spellStart"/>
      <w:r w:rsidR="004555B9" w:rsidRPr="003A6523">
        <w:rPr>
          <w:bCs/>
          <w:sz w:val="28"/>
          <w:szCs w:val="28"/>
          <w:lang w:val="en-US"/>
        </w:rPr>
        <w:t>Compétences</w:t>
      </w:r>
      <w:proofErr w:type="spellEnd"/>
      <w:r w:rsidR="004555B9" w:rsidRPr="003A6523">
        <w:rPr>
          <w:bCs/>
          <w:sz w:val="28"/>
          <w:szCs w:val="28"/>
          <w:lang w:val="en-US"/>
        </w:rPr>
        <w:t xml:space="preserve"> </w:t>
      </w:r>
      <w:proofErr w:type="spellStart"/>
      <w:r w:rsidR="004555B9" w:rsidRPr="003A6523">
        <w:rPr>
          <w:bCs/>
          <w:sz w:val="28"/>
          <w:szCs w:val="28"/>
          <w:lang w:val="en-US"/>
        </w:rPr>
        <w:t>en</w:t>
      </w:r>
      <w:proofErr w:type="spellEnd"/>
      <w:r w:rsidR="004555B9" w:rsidRPr="003A6523">
        <w:rPr>
          <w:bCs/>
          <w:sz w:val="28"/>
          <w:szCs w:val="28"/>
          <w:lang w:val="en-US"/>
        </w:rPr>
        <w:t xml:space="preserve"> </w:t>
      </w:r>
      <w:proofErr w:type="spellStart"/>
      <w:r w:rsidR="004555B9" w:rsidRPr="003A6523">
        <w:rPr>
          <w:bCs/>
          <w:sz w:val="28"/>
          <w:szCs w:val="28"/>
          <w:lang w:val="en-US"/>
        </w:rPr>
        <w:t>présentation</w:t>
      </w:r>
      <w:proofErr w:type="spellEnd"/>
      <w:r w:rsidR="004555B9" w:rsidRPr="003A6523">
        <w:rPr>
          <w:bCs/>
          <w:sz w:val="28"/>
          <w:szCs w:val="28"/>
          <w:lang w:val="en-US"/>
        </w:rPr>
        <w:t>.</w:t>
      </w:r>
      <w:r w:rsidR="004555B9" w:rsidRPr="003A6523">
        <w:rPr>
          <w:bCs/>
          <w:sz w:val="28"/>
          <w:szCs w:val="28"/>
        </w:rPr>
        <w:t xml:space="preserve"> </w:t>
      </w:r>
      <w:proofErr w:type="spellStart"/>
      <w:r w:rsidR="004555B9" w:rsidRPr="003A6523">
        <w:rPr>
          <w:bCs/>
          <w:sz w:val="28"/>
          <w:szCs w:val="28"/>
        </w:rPr>
        <w:t>С</w:t>
      </w:r>
      <w:r w:rsidR="004555B9" w:rsidRPr="003A6523">
        <w:rPr>
          <w:sz w:val="28"/>
          <w:szCs w:val="28"/>
        </w:rPr>
        <w:t>onstituer</w:t>
      </w:r>
      <w:proofErr w:type="spellEnd"/>
      <w:r w:rsidR="004555B9" w:rsidRPr="003A6523">
        <w:rPr>
          <w:sz w:val="28"/>
          <w:szCs w:val="28"/>
        </w:rPr>
        <w:t xml:space="preserve"> </w:t>
      </w:r>
      <w:proofErr w:type="spellStart"/>
      <w:r w:rsidR="004555B9" w:rsidRPr="003A6523">
        <w:rPr>
          <w:sz w:val="28"/>
          <w:szCs w:val="28"/>
        </w:rPr>
        <w:t>un</w:t>
      </w:r>
      <w:proofErr w:type="spellEnd"/>
      <w:r w:rsidR="004555B9" w:rsidRPr="003A6523">
        <w:rPr>
          <w:sz w:val="28"/>
          <w:szCs w:val="28"/>
        </w:rPr>
        <w:t xml:space="preserve"> </w:t>
      </w:r>
      <w:proofErr w:type="spellStart"/>
      <w:r w:rsidR="004555B9" w:rsidRPr="003A6523">
        <w:rPr>
          <w:sz w:val="28"/>
          <w:szCs w:val="28"/>
        </w:rPr>
        <w:t>dossier</w:t>
      </w:r>
      <w:proofErr w:type="spellEnd"/>
      <w:r w:rsidR="004555B9" w:rsidRPr="003A6523">
        <w:rPr>
          <w:sz w:val="28"/>
          <w:szCs w:val="28"/>
        </w:rPr>
        <w:t xml:space="preserve"> </w:t>
      </w:r>
      <w:proofErr w:type="spellStart"/>
      <w:r w:rsidR="004555B9" w:rsidRPr="003A6523">
        <w:rPr>
          <w:sz w:val="28"/>
          <w:szCs w:val="28"/>
        </w:rPr>
        <w:t>de</w:t>
      </w:r>
      <w:proofErr w:type="spellEnd"/>
      <w:r w:rsidR="004555B9" w:rsidRPr="003A6523">
        <w:rPr>
          <w:sz w:val="28"/>
          <w:szCs w:val="28"/>
        </w:rPr>
        <w:t xml:space="preserve"> </w:t>
      </w:r>
      <w:proofErr w:type="spellStart"/>
      <w:r w:rsidR="004555B9" w:rsidRPr="003A6523">
        <w:rPr>
          <w:sz w:val="28"/>
          <w:szCs w:val="28"/>
        </w:rPr>
        <w:t>candidature</w:t>
      </w:r>
      <w:proofErr w:type="spellEnd"/>
    </w:p>
    <w:p w:rsidR="004555B9" w:rsidRPr="003A6523" w:rsidRDefault="005F0B70" w:rsidP="003A6523">
      <w:pPr>
        <w:tabs>
          <w:tab w:val="left" w:pos="993"/>
        </w:tabs>
        <w:suppressAutoHyphens/>
        <w:spacing w:line="276" w:lineRule="auto"/>
        <w:jc w:val="both"/>
        <w:rPr>
          <w:sz w:val="28"/>
          <w:szCs w:val="28"/>
          <w:lang w:val="en-US"/>
        </w:rPr>
      </w:pPr>
      <w:r w:rsidRPr="003A6523">
        <w:rPr>
          <w:b/>
          <w:i/>
          <w:sz w:val="28"/>
          <w:szCs w:val="28"/>
        </w:rPr>
        <w:t>Тема 1</w:t>
      </w:r>
      <w:r w:rsidRPr="003A6523">
        <w:rPr>
          <w:b/>
          <w:i/>
          <w:sz w:val="28"/>
          <w:szCs w:val="28"/>
          <w:lang w:val="en-US"/>
        </w:rPr>
        <w:t xml:space="preserve">3. </w:t>
      </w:r>
      <w:proofErr w:type="spellStart"/>
      <w:r w:rsidR="004555B9" w:rsidRPr="003A6523">
        <w:rPr>
          <w:sz w:val="28"/>
          <w:szCs w:val="28"/>
          <w:lang w:val="en-US"/>
        </w:rPr>
        <w:t>Unité</w:t>
      </w:r>
      <w:proofErr w:type="spellEnd"/>
      <w:r w:rsidR="004555B9" w:rsidRPr="003A6523">
        <w:rPr>
          <w:sz w:val="28"/>
          <w:szCs w:val="28"/>
          <w:lang w:val="en-US"/>
        </w:rPr>
        <w:t xml:space="preserve"> 7. </w:t>
      </w:r>
      <w:proofErr w:type="spellStart"/>
      <w:r w:rsidR="004555B9" w:rsidRPr="003A6523">
        <w:rPr>
          <w:sz w:val="28"/>
          <w:szCs w:val="28"/>
          <w:lang w:val="en-US"/>
        </w:rPr>
        <w:t>L’écologie</w:t>
      </w:r>
      <w:proofErr w:type="spellEnd"/>
      <w:r w:rsidR="004555B9" w:rsidRPr="003A6523">
        <w:rPr>
          <w:sz w:val="28"/>
          <w:szCs w:val="28"/>
          <w:lang w:val="en-US"/>
        </w:rPr>
        <w:t>.</w:t>
      </w:r>
      <w:r w:rsidR="003A6523">
        <w:rPr>
          <w:sz w:val="28"/>
          <w:szCs w:val="28"/>
          <w:lang w:val="en-US"/>
        </w:rPr>
        <w:t xml:space="preserve"> </w:t>
      </w:r>
      <w:r w:rsidR="004555B9" w:rsidRPr="003A6523">
        <w:rPr>
          <w:sz w:val="28"/>
          <w:szCs w:val="28"/>
          <w:lang w:val="en-US"/>
        </w:rPr>
        <w:t xml:space="preserve">Protection de </w:t>
      </w:r>
      <w:proofErr w:type="spellStart"/>
      <w:r w:rsidR="004555B9" w:rsidRPr="003A6523">
        <w:rPr>
          <w:sz w:val="28"/>
          <w:szCs w:val="28"/>
          <w:lang w:val="en-US"/>
        </w:rPr>
        <w:t>l'environnement</w:t>
      </w:r>
      <w:proofErr w:type="spellEnd"/>
      <w:r w:rsidR="004555B9" w:rsidRPr="003A6523">
        <w:rPr>
          <w:sz w:val="28"/>
          <w:szCs w:val="28"/>
          <w:lang w:val="en-US"/>
        </w:rPr>
        <w:t>.</w:t>
      </w:r>
    </w:p>
    <w:p w:rsidR="005F0B70" w:rsidRPr="003A6523" w:rsidRDefault="005F0B70" w:rsidP="003A6523">
      <w:pPr>
        <w:tabs>
          <w:tab w:val="left" w:pos="993"/>
        </w:tabs>
        <w:suppressAutoHyphens/>
        <w:spacing w:line="276" w:lineRule="auto"/>
        <w:jc w:val="both"/>
        <w:rPr>
          <w:sz w:val="28"/>
          <w:szCs w:val="28"/>
          <w:lang w:val="en-US"/>
        </w:rPr>
      </w:pPr>
      <w:r w:rsidRPr="003A6523">
        <w:rPr>
          <w:b/>
          <w:i/>
          <w:sz w:val="28"/>
          <w:szCs w:val="28"/>
        </w:rPr>
        <w:t>Тема 1</w:t>
      </w:r>
      <w:r w:rsidRPr="003A6523">
        <w:rPr>
          <w:b/>
          <w:i/>
          <w:sz w:val="28"/>
          <w:szCs w:val="28"/>
          <w:lang w:val="en-US"/>
        </w:rPr>
        <w:t>4.</w:t>
      </w:r>
      <w:r w:rsidRPr="003A6523">
        <w:rPr>
          <w:sz w:val="28"/>
          <w:szCs w:val="28"/>
          <w:lang w:val="en-US"/>
        </w:rPr>
        <w:t xml:space="preserve"> </w:t>
      </w:r>
      <w:r w:rsidR="004555B9" w:rsidRPr="003A6523">
        <w:rPr>
          <w:color w:val="000000" w:themeColor="text1"/>
          <w:sz w:val="28"/>
          <w:szCs w:val="28"/>
          <w:shd w:val="clear" w:color="auto" w:fill="FFFFFF"/>
          <w:lang w:val="en-US"/>
        </w:rPr>
        <w:t>R</w:t>
      </w:r>
      <w:proofErr w:type="spellStart"/>
      <w:r w:rsidR="004555B9" w:rsidRPr="003A6523">
        <w:rPr>
          <w:color w:val="000000" w:themeColor="text1"/>
          <w:sz w:val="28"/>
          <w:szCs w:val="28"/>
          <w:shd w:val="clear" w:color="auto" w:fill="FFFFFF"/>
        </w:rPr>
        <w:t>echerche</w:t>
      </w:r>
      <w:proofErr w:type="spellEnd"/>
      <w:r w:rsidR="004555B9" w:rsidRPr="003A6523">
        <w:rPr>
          <w:color w:val="000000" w:themeColor="text1"/>
          <w:sz w:val="28"/>
          <w:szCs w:val="28"/>
          <w:shd w:val="clear" w:color="auto" w:fill="FFFFFF"/>
        </w:rPr>
        <w:t xml:space="preserve"> </w:t>
      </w:r>
      <w:proofErr w:type="spellStart"/>
      <w:r w:rsidR="004555B9" w:rsidRPr="003A6523">
        <w:rPr>
          <w:color w:val="000000" w:themeColor="text1"/>
          <w:sz w:val="28"/>
          <w:szCs w:val="28"/>
          <w:shd w:val="clear" w:color="auto" w:fill="FFFFFF"/>
        </w:rPr>
        <w:t>scientifique</w:t>
      </w:r>
      <w:proofErr w:type="spellEnd"/>
      <w:r w:rsidR="004555B9" w:rsidRPr="003A6523">
        <w:rPr>
          <w:color w:val="000000" w:themeColor="text1"/>
          <w:sz w:val="28"/>
          <w:szCs w:val="28"/>
          <w:lang w:val="en-US"/>
        </w:rPr>
        <w:t>.</w:t>
      </w:r>
      <w:r w:rsidR="004555B9" w:rsidRPr="003A6523">
        <w:rPr>
          <w:color w:val="000000" w:themeColor="text1"/>
          <w:sz w:val="28"/>
          <w:szCs w:val="28"/>
          <w:shd w:val="clear" w:color="auto" w:fill="FFFFFF"/>
        </w:rPr>
        <w:t xml:space="preserve"> </w:t>
      </w:r>
      <w:r w:rsidR="004555B9" w:rsidRPr="003A6523">
        <w:rPr>
          <w:color w:val="000000" w:themeColor="text1"/>
          <w:sz w:val="28"/>
          <w:szCs w:val="28"/>
          <w:shd w:val="clear" w:color="auto" w:fill="FFFFFF"/>
          <w:lang w:val="en-US"/>
        </w:rPr>
        <w:t>P</w:t>
      </w:r>
      <w:proofErr w:type="spellStart"/>
      <w:r w:rsidR="004555B9" w:rsidRPr="003A6523">
        <w:rPr>
          <w:color w:val="000000" w:themeColor="text1"/>
          <w:sz w:val="28"/>
          <w:szCs w:val="28"/>
          <w:shd w:val="clear" w:color="auto" w:fill="FFFFFF"/>
        </w:rPr>
        <w:t>ublication</w:t>
      </w:r>
      <w:proofErr w:type="spellEnd"/>
      <w:r w:rsidR="004555B9" w:rsidRPr="003A6523">
        <w:rPr>
          <w:color w:val="000000" w:themeColor="text1"/>
          <w:sz w:val="28"/>
          <w:szCs w:val="28"/>
          <w:shd w:val="clear" w:color="auto" w:fill="FFFFFF"/>
        </w:rPr>
        <w:t xml:space="preserve"> </w:t>
      </w:r>
      <w:proofErr w:type="spellStart"/>
      <w:r w:rsidR="004555B9" w:rsidRPr="003A6523">
        <w:rPr>
          <w:color w:val="000000" w:themeColor="text1"/>
          <w:sz w:val="28"/>
          <w:szCs w:val="28"/>
          <w:shd w:val="clear" w:color="auto" w:fill="FFFFFF"/>
        </w:rPr>
        <w:t>scientifique</w:t>
      </w:r>
      <w:proofErr w:type="spellEnd"/>
      <w:r w:rsidR="004555B9" w:rsidRPr="003A6523">
        <w:rPr>
          <w:color w:val="000000" w:themeColor="text1"/>
          <w:sz w:val="28"/>
          <w:szCs w:val="28"/>
          <w:shd w:val="clear" w:color="auto" w:fill="FFFFFF"/>
          <w:lang w:val="en-US"/>
        </w:rPr>
        <w:t>.</w:t>
      </w:r>
      <w:r w:rsidR="004555B9" w:rsidRPr="003A6523">
        <w:rPr>
          <w:color w:val="000000" w:themeColor="text1"/>
          <w:sz w:val="28"/>
          <w:szCs w:val="28"/>
          <w:shd w:val="clear" w:color="auto" w:fill="FFFFFF"/>
        </w:rPr>
        <w:t> </w:t>
      </w:r>
      <w:proofErr w:type="spellStart"/>
      <w:r w:rsidR="004555B9" w:rsidRPr="003A6523">
        <w:rPr>
          <w:color w:val="000000" w:themeColor="text1"/>
          <w:sz w:val="28"/>
          <w:szCs w:val="28"/>
          <w:lang w:val="en-US"/>
        </w:rPr>
        <w:t>Préparer</w:t>
      </w:r>
      <w:proofErr w:type="spellEnd"/>
      <w:r w:rsidR="004555B9" w:rsidRPr="003A6523">
        <w:rPr>
          <w:color w:val="000000" w:themeColor="text1"/>
          <w:sz w:val="28"/>
          <w:szCs w:val="28"/>
          <w:lang w:val="en-US"/>
        </w:rPr>
        <w:t xml:space="preserve">, </w:t>
      </w:r>
      <w:proofErr w:type="spellStart"/>
      <w:r w:rsidR="004555B9" w:rsidRPr="003A6523">
        <w:rPr>
          <w:color w:val="000000" w:themeColor="text1"/>
          <w:sz w:val="28"/>
          <w:szCs w:val="28"/>
          <w:lang w:val="en-US"/>
        </w:rPr>
        <w:t>selectionner</w:t>
      </w:r>
      <w:proofErr w:type="spellEnd"/>
      <w:r w:rsidR="004555B9" w:rsidRPr="003A6523">
        <w:rPr>
          <w:color w:val="000000" w:themeColor="text1"/>
          <w:sz w:val="28"/>
          <w:szCs w:val="28"/>
          <w:lang w:val="en-US"/>
        </w:rPr>
        <w:t xml:space="preserve">, </w:t>
      </w:r>
      <w:proofErr w:type="spellStart"/>
      <w:r w:rsidR="004555B9" w:rsidRPr="003A6523">
        <w:rPr>
          <w:color w:val="000000" w:themeColor="text1"/>
          <w:sz w:val="28"/>
          <w:szCs w:val="28"/>
          <w:lang w:val="en-US"/>
        </w:rPr>
        <w:t>analyser</w:t>
      </w:r>
      <w:proofErr w:type="spellEnd"/>
      <w:r w:rsidR="004555B9" w:rsidRPr="003A6523">
        <w:rPr>
          <w:color w:val="000000" w:themeColor="text1"/>
          <w:sz w:val="28"/>
          <w:szCs w:val="28"/>
          <w:lang w:val="en-US"/>
        </w:rPr>
        <w:t xml:space="preserve"> les </w:t>
      </w:r>
      <w:proofErr w:type="spellStart"/>
      <w:r w:rsidR="004555B9" w:rsidRPr="003A6523">
        <w:rPr>
          <w:color w:val="000000" w:themeColor="text1"/>
          <w:sz w:val="28"/>
          <w:szCs w:val="28"/>
          <w:lang w:val="en-US"/>
        </w:rPr>
        <w:t>informations</w:t>
      </w:r>
      <w:proofErr w:type="spellEnd"/>
      <w:r w:rsidR="004555B9" w:rsidRPr="003A6523">
        <w:rPr>
          <w:color w:val="000000" w:themeColor="text1"/>
          <w:sz w:val="28"/>
          <w:szCs w:val="28"/>
          <w:lang w:val="en-US"/>
        </w:rPr>
        <w:t xml:space="preserve"> </w:t>
      </w:r>
      <w:proofErr w:type="spellStart"/>
      <w:r w:rsidR="004555B9" w:rsidRPr="003A6523">
        <w:rPr>
          <w:color w:val="000000" w:themeColor="text1"/>
          <w:sz w:val="28"/>
          <w:szCs w:val="28"/>
          <w:lang w:val="en-US"/>
        </w:rPr>
        <w:t>pertinentes</w:t>
      </w:r>
      <w:proofErr w:type="spellEnd"/>
    </w:p>
    <w:p w:rsidR="005F0B70" w:rsidRPr="003A6523" w:rsidRDefault="005F0B70" w:rsidP="003A6523">
      <w:pPr>
        <w:pStyle w:val="2"/>
        <w:shd w:val="clear" w:color="auto" w:fill="FFFFFF"/>
        <w:spacing w:before="0" w:after="0" w:line="276" w:lineRule="auto"/>
        <w:jc w:val="both"/>
        <w:rPr>
          <w:rFonts w:ascii="Times New Roman" w:hAnsi="Times New Roman"/>
          <w:b w:val="0"/>
          <w:i w:val="0"/>
          <w:lang w:val="en-US"/>
        </w:rPr>
      </w:pPr>
      <w:r w:rsidRPr="003A6523">
        <w:rPr>
          <w:rFonts w:ascii="Times New Roman" w:hAnsi="Times New Roman"/>
        </w:rPr>
        <w:lastRenderedPageBreak/>
        <w:t>Тема 1</w:t>
      </w:r>
      <w:r w:rsidRPr="003A6523">
        <w:rPr>
          <w:rFonts w:ascii="Times New Roman" w:hAnsi="Times New Roman"/>
          <w:lang w:val="en-US"/>
        </w:rPr>
        <w:t>5.</w:t>
      </w:r>
      <w:r w:rsidRPr="003A6523">
        <w:rPr>
          <w:rFonts w:ascii="Times New Roman" w:hAnsi="Times New Roman"/>
          <w:b w:val="0"/>
          <w:i w:val="0"/>
          <w:lang w:val="en-US"/>
        </w:rPr>
        <w:t xml:space="preserve"> </w:t>
      </w:r>
      <w:proofErr w:type="spellStart"/>
      <w:r w:rsidR="004555B9" w:rsidRPr="003A6523">
        <w:rPr>
          <w:rFonts w:ascii="Times New Roman" w:hAnsi="Times New Roman"/>
          <w:b w:val="0"/>
          <w:bCs w:val="0"/>
          <w:i w:val="0"/>
          <w:iCs w:val="0"/>
          <w:lang w:val="en-US"/>
        </w:rPr>
        <w:t>Unité</w:t>
      </w:r>
      <w:proofErr w:type="spellEnd"/>
      <w:r w:rsidR="004555B9" w:rsidRPr="003A6523">
        <w:rPr>
          <w:rFonts w:ascii="Times New Roman" w:hAnsi="Times New Roman"/>
          <w:b w:val="0"/>
          <w:bCs w:val="0"/>
          <w:i w:val="0"/>
          <w:iCs w:val="0"/>
          <w:lang w:val="en-US"/>
        </w:rPr>
        <w:t xml:space="preserve"> 8. Science et </w:t>
      </w:r>
      <w:proofErr w:type="spellStart"/>
      <w:r w:rsidR="004555B9" w:rsidRPr="003A6523">
        <w:rPr>
          <w:rFonts w:ascii="Times New Roman" w:hAnsi="Times New Roman"/>
          <w:b w:val="0"/>
          <w:bCs w:val="0"/>
          <w:i w:val="0"/>
          <w:iCs w:val="0"/>
          <w:lang w:val="en-US"/>
        </w:rPr>
        <w:t>coopération</w:t>
      </w:r>
      <w:proofErr w:type="spellEnd"/>
      <w:r w:rsidR="004555B9" w:rsidRPr="003A6523">
        <w:rPr>
          <w:rFonts w:ascii="Times New Roman" w:hAnsi="Times New Roman"/>
          <w:b w:val="0"/>
          <w:bCs w:val="0"/>
          <w:i w:val="0"/>
          <w:iCs w:val="0"/>
          <w:lang w:val="en-US"/>
        </w:rPr>
        <w:t xml:space="preserve"> </w:t>
      </w:r>
      <w:proofErr w:type="spellStart"/>
      <w:r w:rsidR="004555B9" w:rsidRPr="003A6523">
        <w:rPr>
          <w:rFonts w:ascii="Times New Roman" w:hAnsi="Times New Roman"/>
          <w:b w:val="0"/>
          <w:bCs w:val="0"/>
          <w:i w:val="0"/>
          <w:iCs w:val="0"/>
          <w:lang w:val="en-US"/>
        </w:rPr>
        <w:t>internationale</w:t>
      </w:r>
      <w:proofErr w:type="spellEnd"/>
      <w:r w:rsidR="004555B9" w:rsidRPr="003A6523">
        <w:rPr>
          <w:rFonts w:ascii="Times New Roman" w:hAnsi="Times New Roman"/>
          <w:lang w:val="en-US"/>
        </w:rPr>
        <w:t>.</w:t>
      </w:r>
    </w:p>
    <w:p w:rsidR="004555B9" w:rsidRPr="003A6523" w:rsidRDefault="005F0B70" w:rsidP="003A6523">
      <w:pPr>
        <w:spacing w:line="276" w:lineRule="auto"/>
        <w:jc w:val="both"/>
        <w:rPr>
          <w:b/>
          <w:i/>
          <w:sz w:val="28"/>
          <w:szCs w:val="28"/>
        </w:rPr>
      </w:pPr>
      <w:r w:rsidRPr="003A6523">
        <w:rPr>
          <w:b/>
          <w:i/>
          <w:sz w:val="28"/>
          <w:szCs w:val="28"/>
        </w:rPr>
        <w:t>Тема 1</w:t>
      </w:r>
      <w:r w:rsidRPr="003A6523">
        <w:rPr>
          <w:b/>
          <w:i/>
          <w:sz w:val="28"/>
          <w:szCs w:val="28"/>
          <w:lang w:val="en-US"/>
        </w:rPr>
        <w:t xml:space="preserve">6. </w:t>
      </w:r>
      <w:proofErr w:type="spellStart"/>
      <w:r w:rsidR="004555B9" w:rsidRPr="003A6523">
        <w:rPr>
          <w:sz w:val="28"/>
          <w:szCs w:val="28"/>
        </w:rPr>
        <w:t>Organiser</w:t>
      </w:r>
      <w:proofErr w:type="spellEnd"/>
      <w:r w:rsidR="004555B9" w:rsidRPr="003A6523">
        <w:rPr>
          <w:sz w:val="28"/>
          <w:szCs w:val="28"/>
        </w:rPr>
        <w:t xml:space="preserve"> </w:t>
      </w:r>
      <w:proofErr w:type="spellStart"/>
      <w:r w:rsidR="004555B9" w:rsidRPr="003A6523">
        <w:rPr>
          <w:sz w:val="28"/>
          <w:szCs w:val="28"/>
        </w:rPr>
        <w:t>et</w:t>
      </w:r>
      <w:proofErr w:type="spellEnd"/>
      <w:r w:rsidR="004555B9" w:rsidRPr="003A6523">
        <w:rPr>
          <w:sz w:val="28"/>
          <w:szCs w:val="28"/>
        </w:rPr>
        <w:t xml:space="preserve"> </w:t>
      </w:r>
      <w:proofErr w:type="spellStart"/>
      <w:r w:rsidR="004555B9" w:rsidRPr="003A6523">
        <w:rPr>
          <w:sz w:val="28"/>
          <w:szCs w:val="28"/>
        </w:rPr>
        <w:t>participer</w:t>
      </w:r>
      <w:proofErr w:type="spellEnd"/>
      <w:r w:rsidR="004555B9" w:rsidRPr="003A6523">
        <w:rPr>
          <w:sz w:val="28"/>
          <w:szCs w:val="28"/>
        </w:rPr>
        <w:t xml:space="preserve"> </w:t>
      </w:r>
      <w:r w:rsidR="004555B9" w:rsidRPr="003A6523">
        <w:rPr>
          <w:sz w:val="28"/>
          <w:szCs w:val="28"/>
          <w:lang w:val="en-US"/>
        </w:rPr>
        <w:t>aux</w:t>
      </w:r>
      <w:r w:rsidR="004555B9" w:rsidRPr="003A6523">
        <w:rPr>
          <w:sz w:val="28"/>
          <w:szCs w:val="28"/>
        </w:rPr>
        <w:t xml:space="preserve"> </w:t>
      </w:r>
      <w:proofErr w:type="spellStart"/>
      <w:r w:rsidR="004555B9" w:rsidRPr="003A6523">
        <w:rPr>
          <w:sz w:val="28"/>
          <w:szCs w:val="28"/>
        </w:rPr>
        <w:t>événements</w:t>
      </w:r>
      <w:proofErr w:type="spellEnd"/>
      <w:r w:rsidR="004555B9" w:rsidRPr="003A6523">
        <w:rPr>
          <w:sz w:val="28"/>
          <w:szCs w:val="28"/>
        </w:rPr>
        <w:t xml:space="preserve"> </w:t>
      </w:r>
      <w:proofErr w:type="spellStart"/>
      <w:r w:rsidR="004555B9" w:rsidRPr="003A6523">
        <w:rPr>
          <w:sz w:val="28"/>
          <w:szCs w:val="28"/>
        </w:rPr>
        <w:t>académiques</w:t>
      </w:r>
      <w:proofErr w:type="spellEnd"/>
      <w:r w:rsidR="004555B9" w:rsidRPr="003A6523">
        <w:rPr>
          <w:b/>
          <w:i/>
          <w:sz w:val="28"/>
          <w:szCs w:val="28"/>
        </w:rPr>
        <w:t xml:space="preserve"> </w:t>
      </w:r>
    </w:p>
    <w:p w:rsidR="005F0B70" w:rsidRPr="003A6523" w:rsidRDefault="005F0B70" w:rsidP="003A6523">
      <w:pPr>
        <w:spacing w:line="276" w:lineRule="auto"/>
        <w:jc w:val="both"/>
        <w:rPr>
          <w:sz w:val="28"/>
          <w:szCs w:val="28"/>
          <w:lang w:val="en-US"/>
        </w:rPr>
      </w:pPr>
      <w:r w:rsidRPr="003A6523">
        <w:rPr>
          <w:b/>
          <w:i/>
          <w:sz w:val="28"/>
          <w:szCs w:val="28"/>
        </w:rPr>
        <w:t>Тема 1</w:t>
      </w:r>
      <w:r w:rsidRPr="003A6523">
        <w:rPr>
          <w:b/>
          <w:i/>
          <w:sz w:val="28"/>
          <w:szCs w:val="28"/>
          <w:lang w:val="en-US"/>
        </w:rPr>
        <w:t xml:space="preserve">7. </w:t>
      </w:r>
      <w:proofErr w:type="spellStart"/>
      <w:r w:rsidR="004555B9" w:rsidRPr="003A6523">
        <w:rPr>
          <w:sz w:val="28"/>
          <w:szCs w:val="28"/>
          <w:lang w:val="en-US"/>
        </w:rPr>
        <w:t>Unité</w:t>
      </w:r>
      <w:proofErr w:type="spellEnd"/>
      <w:r w:rsidR="004555B9" w:rsidRPr="003A6523">
        <w:rPr>
          <w:sz w:val="28"/>
          <w:szCs w:val="28"/>
          <w:lang w:val="en-US"/>
        </w:rPr>
        <w:t xml:space="preserve"> 9. Science et </w:t>
      </w:r>
      <w:proofErr w:type="spellStart"/>
      <w:r w:rsidR="004555B9" w:rsidRPr="003A6523">
        <w:rPr>
          <w:sz w:val="28"/>
          <w:szCs w:val="28"/>
          <w:lang w:val="en-US"/>
        </w:rPr>
        <w:t>avenir</w:t>
      </w:r>
      <w:proofErr w:type="spellEnd"/>
      <w:r w:rsidR="004555B9" w:rsidRPr="003A6523">
        <w:rPr>
          <w:b/>
          <w:sz w:val="28"/>
          <w:szCs w:val="28"/>
          <w:lang w:val="en-US"/>
        </w:rPr>
        <w:t>.</w:t>
      </w:r>
      <w:r w:rsidR="004555B9" w:rsidRPr="003A6523">
        <w:rPr>
          <w:sz w:val="28"/>
          <w:szCs w:val="28"/>
          <w:lang w:val="en-US"/>
        </w:rPr>
        <w:t xml:space="preserve"> Production</w:t>
      </w:r>
      <w:r w:rsidR="004555B9" w:rsidRPr="003A6523">
        <w:rPr>
          <w:sz w:val="28"/>
          <w:szCs w:val="28"/>
        </w:rPr>
        <w:t xml:space="preserve"> é</w:t>
      </w:r>
      <w:proofErr w:type="spellStart"/>
      <w:r w:rsidR="004555B9" w:rsidRPr="003A6523">
        <w:rPr>
          <w:sz w:val="28"/>
          <w:szCs w:val="28"/>
          <w:lang w:val="en-US"/>
        </w:rPr>
        <w:t>crite</w:t>
      </w:r>
      <w:proofErr w:type="spellEnd"/>
      <w:r w:rsidR="004555B9" w:rsidRPr="003A6523">
        <w:rPr>
          <w:b/>
          <w:sz w:val="28"/>
          <w:szCs w:val="28"/>
          <w:lang w:val="en-US"/>
        </w:rPr>
        <w:t xml:space="preserve">: </w:t>
      </w:r>
      <w:proofErr w:type="spellStart"/>
      <w:r w:rsidR="004555B9" w:rsidRPr="003A6523">
        <w:rPr>
          <w:sz w:val="28"/>
          <w:szCs w:val="28"/>
          <w:lang w:val="en-US"/>
        </w:rPr>
        <w:t>interprétation</w:t>
      </w:r>
      <w:proofErr w:type="spellEnd"/>
      <w:r w:rsidR="004555B9" w:rsidRPr="003A6523">
        <w:rPr>
          <w:sz w:val="28"/>
          <w:szCs w:val="28"/>
          <w:lang w:val="en-US"/>
        </w:rPr>
        <w:t xml:space="preserve"> des supports </w:t>
      </w:r>
      <w:proofErr w:type="spellStart"/>
      <w:r w:rsidR="004555B9" w:rsidRPr="003A6523">
        <w:rPr>
          <w:sz w:val="28"/>
          <w:szCs w:val="28"/>
          <w:lang w:val="en-US"/>
        </w:rPr>
        <w:t>visuels</w:t>
      </w:r>
      <w:proofErr w:type="spellEnd"/>
      <w:r w:rsidR="004555B9" w:rsidRPr="003A6523">
        <w:rPr>
          <w:sz w:val="28"/>
          <w:szCs w:val="28"/>
          <w:lang w:val="en-US"/>
        </w:rPr>
        <w:t xml:space="preserve"> </w:t>
      </w:r>
      <w:proofErr w:type="spellStart"/>
      <w:r w:rsidR="004555B9" w:rsidRPr="003A6523">
        <w:rPr>
          <w:sz w:val="28"/>
          <w:szCs w:val="28"/>
          <w:lang w:val="en-US"/>
        </w:rPr>
        <w:t>accompagnant</w:t>
      </w:r>
      <w:proofErr w:type="spellEnd"/>
      <w:r w:rsidR="004555B9" w:rsidRPr="003A6523">
        <w:rPr>
          <w:sz w:val="28"/>
          <w:szCs w:val="28"/>
          <w:lang w:val="en-US"/>
        </w:rPr>
        <w:t xml:space="preserve"> le </w:t>
      </w:r>
      <w:proofErr w:type="spellStart"/>
      <w:r w:rsidR="004555B9" w:rsidRPr="003A6523">
        <w:rPr>
          <w:sz w:val="28"/>
          <w:szCs w:val="28"/>
          <w:lang w:val="en-US"/>
        </w:rPr>
        <w:t>texte</w:t>
      </w:r>
      <w:proofErr w:type="spellEnd"/>
    </w:p>
    <w:p w:rsidR="004555B9" w:rsidRPr="00F84564" w:rsidRDefault="005F0B70" w:rsidP="003A6523">
      <w:pPr>
        <w:spacing w:line="276" w:lineRule="auto"/>
        <w:jc w:val="both"/>
        <w:rPr>
          <w:b/>
          <w:i/>
          <w:sz w:val="28"/>
          <w:szCs w:val="28"/>
        </w:rPr>
      </w:pPr>
      <w:r w:rsidRPr="003A6523">
        <w:rPr>
          <w:b/>
          <w:i/>
          <w:sz w:val="28"/>
          <w:szCs w:val="28"/>
        </w:rPr>
        <w:t>Тема 1</w:t>
      </w:r>
      <w:r w:rsidRPr="003A6523">
        <w:rPr>
          <w:b/>
          <w:i/>
          <w:sz w:val="28"/>
          <w:szCs w:val="28"/>
          <w:lang w:val="en-US"/>
        </w:rPr>
        <w:t>8.</w:t>
      </w:r>
      <w:r w:rsidRPr="003A6523">
        <w:rPr>
          <w:rStyle w:val="a7"/>
          <w:sz w:val="28"/>
          <w:szCs w:val="28"/>
          <w:shd w:val="clear" w:color="auto" w:fill="FEFEFE"/>
        </w:rPr>
        <w:t xml:space="preserve"> </w:t>
      </w:r>
      <w:proofErr w:type="spellStart"/>
      <w:r w:rsidR="004555B9" w:rsidRPr="003A6523">
        <w:rPr>
          <w:bCs/>
          <w:sz w:val="28"/>
          <w:szCs w:val="28"/>
          <w:lang w:val="en-US"/>
        </w:rPr>
        <w:t>Compréhension</w:t>
      </w:r>
      <w:proofErr w:type="spellEnd"/>
      <w:r w:rsidR="004555B9" w:rsidRPr="003A6523">
        <w:rPr>
          <w:bCs/>
          <w:sz w:val="28"/>
          <w:szCs w:val="28"/>
          <w:lang w:val="en-US"/>
        </w:rPr>
        <w:t xml:space="preserve"> </w:t>
      </w:r>
      <w:proofErr w:type="spellStart"/>
      <w:r w:rsidR="004555B9" w:rsidRPr="003A6523">
        <w:rPr>
          <w:bCs/>
          <w:sz w:val="28"/>
          <w:szCs w:val="28"/>
          <w:lang w:val="en-US"/>
        </w:rPr>
        <w:t>orale</w:t>
      </w:r>
      <w:proofErr w:type="spellEnd"/>
      <w:r w:rsidR="004555B9" w:rsidRPr="003A6523">
        <w:rPr>
          <w:sz w:val="28"/>
          <w:szCs w:val="28"/>
          <w:lang w:val="en-US"/>
        </w:rPr>
        <w:t>:</w:t>
      </w:r>
      <w:r w:rsidR="004555B9" w:rsidRPr="003A6523">
        <w:rPr>
          <w:sz w:val="28"/>
          <w:szCs w:val="28"/>
        </w:rPr>
        <w:t xml:space="preserve"> </w:t>
      </w:r>
      <w:r w:rsidR="003A6523" w:rsidRPr="003A6523">
        <w:rPr>
          <w:sz w:val="28"/>
          <w:szCs w:val="28"/>
          <w:lang w:val="en-US"/>
        </w:rPr>
        <w:t>Science et le monde</w:t>
      </w:r>
      <w:r w:rsidR="00F84564">
        <w:rPr>
          <w:sz w:val="28"/>
          <w:szCs w:val="28"/>
        </w:rPr>
        <w:t xml:space="preserve">. </w:t>
      </w:r>
      <w:proofErr w:type="spellStart"/>
      <w:r w:rsidR="00F84564" w:rsidRPr="00F84564">
        <w:rPr>
          <w:sz w:val="28"/>
          <w:szCs w:val="28"/>
        </w:rPr>
        <w:t>Revue</w:t>
      </w:r>
      <w:proofErr w:type="spellEnd"/>
      <w:r w:rsidR="00F84564" w:rsidRPr="00F84564">
        <w:rPr>
          <w:sz w:val="28"/>
          <w:szCs w:val="28"/>
        </w:rPr>
        <w:t xml:space="preserve"> </w:t>
      </w:r>
      <w:proofErr w:type="spellStart"/>
      <w:r w:rsidR="00F84564" w:rsidRPr="00F84564">
        <w:rPr>
          <w:sz w:val="28"/>
          <w:szCs w:val="28"/>
        </w:rPr>
        <w:t>analytique</w:t>
      </w:r>
      <w:proofErr w:type="spellEnd"/>
      <w:r w:rsidR="00F84564" w:rsidRPr="00F84564">
        <w:rPr>
          <w:sz w:val="28"/>
          <w:szCs w:val="28"/>
        </w:rPr>
        <w:t xml:space="preserve"> </w:t>
      </w:r>
      <w:proofErr w:type="spellStart"/>
      <w:r w:rsidR="00F84564" w:rsidRPr="00F84564">
        <w:rPr>
          <w:sz w:val="28"/>
          <w:szCs w:val="28"/>
        </w:rPr>
        <w:t>de</w:t>
      </w:r>
      <w:proofErr w:type="spellEnd"/>
      <w:r w:rsidR="00F84564" w:rsidRPr="00F84564">
        <w:rPr>
          <w:sz w:val="28"/>
          <w:szCs w:val="28"/>
        </w:rPr>
        <w:t xml:space="preserve"> </w:t>
      </w:r>
      <w:proofErr w:type="spellStart"/>
      <w:r w:rsidR="00F84564" w:rsidRPr="00F84564">
        <w:rPr>
          <w:sz w:val="28"/>
          <w:szCs w:val="28"/>
        </w:rPr>
        <w:t>la</w:t>
      </w:r>
      <w:proofErr w:type="spellEnd"/>
      <w:r w:rsidR="00F84564" w:rsidRPr="00F84564">
        <w:rPr>
          <w:sz w:val="28"/>
          <w:szCs w:val="28"/>
        </w:rPr>
        <w:t xml:space="preserve"> </w:t>
      </w:r>
      <w:proofErr w:type="spellStart"/>
      <w:r w:rsidR="00F84564" w:rsidRPr="00F84564">
        <w:rPr>
          <w:sz w:val="28"/>
          <w:szCs w:val="28"/>
        </w:rPr>
        <w:t>littérature</w:t>
      </w:r>
      <w:proofErr w:type="spellEnd"/>
      <w:r w:rsidR="00F84564" w:rsidRPr="00F84564">
        <w:rPr>
          <w:sz w:val="28"/>
          <w:szCs w:val="28"/>
        </w:rPr>
        <w:t xml:space="preserve"> </w:t>
      </w:r>
      <w:proofErr w:type="spellStart"/>
      <w:r w:rsidR="00F84564" w:rsidRPr="00F84564">
        <w:rPr>
          <w:sz w:val="28"/>
          <w:szCs w:val="28"/>
        </w:rPr>
        <w:t>scientifique</w:t>
      </w:r>
      <w:proofErr w:type="spellEnd"/>
      <w:r w:rsidR="00F84564" w:rsidRPr="00F84564">
        <w:rPr>
          <w:sz w:val="28"/>
          <w:szCs w:val="28"/>
        </w:rPr>
        <w:t>.</w:t>
      </w:r>
    </w:p>
    <w:p w:rsidR="00CB5A98" w:rsidRPr="003A6523" w:rsidRDefault="005F0B70" w:rsidP="003A6523">
      <w:pPr>
        <w:spacing w:line="276" w:lineRule="auto"/>
        <w:jc w:val="both"/>
        <w:rPr>
          <w:sz w:val="28"/>
          <w:szCs w:val="28"/>
          <w:lang w:val="en-US"/>
        </w:rPr>
      </w:pPr>
      <w:r w:rsidRPr="003A6523">
        <w:rPr>
          <w:b/>
          <w:i/>
          <w:sz w:val="28"/>
          <w:szCs w:val="28"/>
        </w:rPr>
        <w:t>Тема 1</w:t>
      </w:r>
      <w:r w:rsidRPr="003A6523">
        <w:rPr>
          <w:b/>
          <w:i/>
          <w:sz w:val="28"/>
          <w:szCs w:val="28"/>
          <w:lang w:val="en-US"/>
        </w:rPr>
        <w:t xml:space="preserve">9. </w:t>
      </w:r>
      <w:proofErr w:type="spellStart"/>
      <w:r w:rsidR="00CB5A98" w:rsidRPr="003A6523">
        <w:rPr>
          <w:sz w:val="28"/>
          <w:szCs w:val="28"/>
          <w:lang w:val="en-US"/>
        </w:rPr>
        <w:t>Unité</w:t>
      </w:r>
      <w:proofErr w:type="spellEnd"/>
      <w:r w:rsidR="00CB5A98" w:rsidRPr="003A6523">
        <w:rPr>
          <w:sz w:val="28"/>
          <w:szCs w:val="28"/>
          <w:lang w:val="en-US"/>
        </w:rPr>
        <w:t xml:space="preserve"> 10. Mon travail de recherche. Donner </w:t>
      </w:r>
      <w:proofErr w:type="spellStart"/>
      <w:r w:rsidR="00CB5A98" w:rsidRPr="003A6523">
        <w:rPr>
          <w:sz w:val="28"/>
          <w:szCs w:val="28"/>
          <w:lang w:val="en-US"/>
        </w:rPr>
        <w:t>une</w:t>
      </w:r>
      <w:proofErr w:type="spellEnd"/>
      <w:r w:rsidR="00CB5A98" w:rsidRPr="003A6523">
        <w:rPr>
          <w:sz w:val="28"/>
          <w:szCs w:val="28"/>
          <w:lang w:val="en-US"/>
        </w:rPr>
        <w:t xml:space="preserve"> </w:t>
      </w:r>
      <w:proofErr w:type="spellStart"/>
      <w:r w:rsidR="00CB5A98" w:rsidRPr="003A6523">
        <w:rPr>
          <w:sz w:val="28"/>
          <w:szCs w:val="28"/>
          <w:lang w:val="en-US"/>
        </w:rPr>
        <w:t>conférence</w:t>
      </w:r>
      <w:proofErr w:type="spellEnd"/>
      <w:r w:rsidR="00CB5A98" w:rsidRPr="003A6523">
        <w:rPr>
          <w:sz w:val="28"/>
          <w:szCs w:val="28"/>
          <w:lang w:val="en-US"/>
        </w:rPr>
        <w:t xml:space="preserve"> </w:t>
      </w:r>
      <w:proofErr w:type="spellStart"/>
      <w:r w:rsidR="00CB5A98" w:rsidRPr="003A6523">
        <w:rPr>
          <w:sz w:val="28"/>
          <w:szCs w:val="28"/>
          <w:lang w:val="en-US"/>
        </w:rPr>
        <w:t>en</w:t>
      </w:r>
      <w:proofErr w:type="spellEnd"/>
      <w:r w:rsidR="00CB5A98" w:rsidRPr="003A6523">
        <w:rPr>
          <w:sz w:val="28"/>
          <w:szCs w:val="28"/>
          <w:lang w:val="en-US"/>
        </w:rPr>
        <w:t xml:space="preserve"> </w:t>
      </w:r>
      <w:proofErr w:type="spellStart"/>
      <w:r w:rsidR="00CB5A98" w:rsidRPr="003A6523">
        <w:rPr>
          <w:sz w:val="28"/>
          <w:szCs w:val="28"/>
          <w:lang w:val="en-US"/>
        </w:rPr>
        <w:t>francais</w:t>
      </w:r>
      <w:proofErr w:type="spellEnd"/>
      <w:r w:rsidR="00CB5A98" w:rsidRPr="003A6523">
        <w:rPr>
          <w:sz w:val="28"/>
          <w:szCs w:val="28"/>
          <w:lang w:val="en-US"/>
        </w:rPr>
        <w:t>.</w:t>
      </w:r>
    </w:p>
    <w:p w:rsidR="005F0B70" w:rsidRPr="003A6523" w:rsidRDefault="005F0B70" w:rsidP="003A6523">
      <w:pPr>
        <w:spacing w:line="276" w:lineRule="auto"/>
        <w:jc w:val="both"/>
        <w:rPr>
          <w:sz w:val="28"/>
          <w:szCs w:val="28"/>
          <w:lang w:val="en-US"/>
        </w:rPr>
      </w:pPr>
      <w:r w:rsidRPr="003A6523">
        <w:rPr>
          <w:b/>
          <w:i/>
          <w:sz w:val="28"/>
          <w:szCs w:val="28"/>
        </w:rPr>
        <w:t>Тема 2</w:t>
      </w:r>
      <w:r w:rsidRPr="003A6523">
        <w:rPr>
          <w:b/>
          <w:i/>
          <w:sz w:val="28"/>
          <w:szCs w:val="28"/>
          <w:lang w:val="en-US"/>
        </w:rPr>
        <w:t xml:space="preserve">0. </w:t>
      </w:r>
      <w:r w:rsidR="00CB5A98" w:rsidRPr="003A6523">
        <w:rPr>
          <w:sz w:val="28"/>
          <w:szCs w:val="28"/>
          <w:lang w:val="en-US"/>
        </w:rPr>
        <w:t>Production</w:t>
      </w:r>
      <w:r w:rsidR="00CB5A98" w:rsidRPr="003A6523">
        <w:rPr>
          <w:sz w:val="28"/>
          <w:szCs w:val="28"/>
        </w:rPr>
        <w:t xml:space="preserve"> é</w:t>
      </w:r>
      <w:proofErr w:type="spellStart"/>
      <w:r w:rsidR="00CB5A98" w:rsidRPr="003A6523">
        <w:rPr>
          <w:sz w:val="28"/>
          <w:szCs w:val="28"/>
          <w:lang w:val="en-US"/>
        </w:rPr>
        <w:t>crite</w:t>
      </w:r>
      <w:proofErr w:type="spellEnd"/>
      <w:r w:rsidR="00CB5A98" w:rsidRPr="003A6523">
        <w:rPr>
          <w:b/>
          <w:sz w:val="28"/>
          <w:szCs w:val="28"/>
          <w:lang w:val="en-US"/>
        </w:rPr>
        <w:t xml:space="preserve">: </w:t>
      </w:r>
      <w:proofErr w:type="spellStart"/>
      <w:r w:rsidR="00CB5A98" w:rsidRPr="003A6523">
        <w:rPr>
          <w:sz w:val="28"/>
          <w:szCs w:val="28"/>
          <w:lang w:val="en-US"/>
        </w:rPr>
        <w:t>rédaction</w:t>
      </w:r>
      <w:proofErr w:type="spellEnd"/>
      <w:r w:rsidR="00CB5A98" w:rsidRPr="003A6523">
        <w:rPr>
          <w:sz w:val="28"/>
          <w:szCs w:val="28"/>
          <w:lang w:val="en-US"/>
        </w:rPr>
        <w:t xml:space="preserve"> d'un résumé </w:t>
      </w:r>
      <w:proofErr w:type="spellStart"/>
      <w:r w:rsidR="00CB5A98" w:rsidRPr="003A6523">
        <w:rPr>
          <w:sz w:val="28"/>
          <w:szCs w:val="28"/>
          <w:lang w:val="en-US"/>
        </w:rPr>
        <w:t>d'une</w:t>
      </w:r>
      <w:proofErr w:type="spellEnd"/>
      <w:r w:rsidR="00CB5A98" w:rsidRPr="003A6523">
        <w:rPr>
          <w:sz w:val="28"/>
          <w:szCs w:val="28"/>
          <w:lang w:val="en-US"/>
        </w:rPr>
        <w:t xml:space="preserve"> proposition de subvention.</w:t>
      </w:r>
      <w:r w:rsidR="00CB5A98" w:rsidRPr="003A6523">
        <w:rPr>
          <w:b/>
          <w:sz w:val="28"/>
          <w:szCs w:val="28"/>
          <w:lang w:val="en-US"/>
        </w:rPr>
        <w:t xml:space="preserve"> </w:t>
      </w:r>
      <w:proofErr w:type="spellStart"/>
      <w:r w:rsidR="00CB5A98" w:rsidRPr="003A6523">
        <w:rPr>
          <w:sz w:val="28"/>
          <w:szCs w:val="28"/>
        </w:rPr>
        <w:t>Test</w:t>
      </w:r>
      <w:proofErr w:type="spellEnd"/>
      <w:r w:rsidR="00CB5A98" w:rsidRPr="003A6523">
        <w:rPr>
          <w:sz w:val="28"/>
          <w:szCs w:val="28"/>
        </w:rPr>
        <w:t xml:space="preserve"> </w:t>
      </w:r>
      <w:proofErr w:type="spellStart"/>
      <w:r w:rsidR="00CB5A98" w:rsidRPr="003A6523">
        <w:rPr>
          <w:sz w:val="28"/>
          <w:szCs w:val="28"/>
        </w:rPr>
        <w:t>lexico-grammatical</w:t>
      </w:r>
      <w:proofErr w:type="spellEnd"/>
    </w:p>
    <w:p w:rsidR="005F0B70" w:rsidRDefault="005F0B70" w:rsidP="005F0B70">
      <w:pPr>
        <w:rPr>
          <w:lang w:val="en-US"/>
        </w:rPr>
      </w:pPr>
    </w:p>
    <w:bookmarkEnd w:id="2"/>
    <w:p w:rsidR="005F0B70" w:rsidRDefault="005F0B70" w:rsidP="005F0B70">
      <w:pPr>
        <w:tabs>
          <w:tab w:val="left" w:pos="993"/>
        </w:tabs>
        <w:suppressAutoHyphens/>
        <w:jc w:val="center"/>
        <w:rPr>
          <w:b/>
          <w:sz w:val="28"/>
          <w:szCs w:val="28"/>
        </w:rPr>
      </w:pPr>
      <w:r w:rsidRPr="00686CB3">
        <w:rPr>
          <w:b/>
          <w:sz w:val="28"/>
          <w:szCs w:val="28"/>
        </w:rPr>
        <w:t>Рекомендован</w:t>
      </w:r>
      <w:r>
        <w:rPr>
          <w:b/>
          <w:sz w:val="28"/>
          <w:szCs w:val="28"/>
        </w:rPr>
        <w:t>а література</w:t>
      </w:r>
    </w:p>
    <w:p w:rsidR="003A6523" w:rsidRDefault="003A6523" w:rsidP="003A6523">
      <w:pPr>
        <w:jc w:val="center"/>
        <w:rPr>
          <w:b/>
          <w:sz w:val="28"/>
          <w:szCs w:val="28"/>
        </w:rPr>
      </w:pPr>
      <w:bookmarkStart w:id="3" w:name="_Hlk88060330"/>
      <w:r w:rsidRPr="00D27DCD">
        <w:rPr>
          <w:b/>
          <w:sz w:val="28"/>
          <w:szCs w:val="28"/>
        </w:rPr>
        <w:t>Основна</w:t>
      </w:r>
    </w:p>
    <w:p w:rsidR="003A6523" w:rsidRPr="00D87311" w:rsidRDefault="003A6523" w:rsidP="003A6523">
      <w:pPr>
        <w:pStyle w:val="a6"/>
        <w:numPr>
          <w:ilvl w:val="0"/>
          <w:numId w:val="3"/>
        </w:numPr>
        <w:spacing w:after="0"/>
        <w:ind w:left="284" w:firstLine="73"/>
        <w:jc w:val="both"/>
        <w:rPr>
          <w:rFonts w:ascii="Times New Roman" w:hAnsi="Times New Roman"/>
          <w:sz w:val="28"/>
          <w:szCs w:val="28"/>
          <w:lang w:val="uk-UA"/>
        </w:rPr>
      </w:pPr>
      <w:bookmarkStart w:id="4" w:name="_Hlk88053655"/>
      <w:r w:rsidRPr="0042320B">
        <w:rPr>
          <w:rFonts w:ascii="Times New Roman" w:hAnsi="Times New Roman"/>
          <w:sz w:val="28"/>
          <w:szCs w:val="28"/>
          <w:lang w:val="uk-UA"/>
        </w:rPr>
        <w:t xml:space="preserve">Гладка В.А., </w:t>
      </w:r>
      <w:proofErr w:type="spellStart"/>
      <w:r w:rsidRPr="0042320B">
        <w:rPr>
          <w:rFonts w:ascii="Times New Roman" w:hAnsi="Times New Roman"/>
          <w:sz w:val="28"/>
          <w:szCs w:val="28"/>
          <w:lang w:val="uk-UA"/>
        </w:rPr>
        <w:t>Сопилюк</w:t>
      </w:r>
      <w:proofErr w:type="spellEnd"/>
      <w:r w:rsidRPr="0042320B">
        <w:rPr>
          <w:rFonts w:ascii="Times New Roman" w:hAnsi="Times New Roman"/>
          <w:sz w:val="28"/>
          <w:szCs w:val="28"/>
          <w:lang w:val="uk-UA"/>
        </w:rPr>
        <w:t xml:space="preserve"> Н.М. </w:t>
      </w:r>
      <w:proofErr w:type="spellStart"/>
      <w:r w:rsidRPr="00D27DCD">
        <w:rPr>
          <w:rFonts w:ascii="Times New Roman" w:hAnsi="Times New Roman"/>
          <w:sz w:val="28"/>
          <w:szCs w:val="28"/>
          <w:lang w:val="en-US"/>
        </w:rPr>
        <w:t>Cours</w:t>
      </w:r>
      <w:proofErr w:type="spellEnd"/>
      <w:r w:rsidRPr="0042320B">
        <w:rPr>
          <w:rFonts w:ascii="Times New Roman" w:hAnsi="Times New Roman"/>
          <w:sz w:val="28"/>
          <w:szCs w:val="28"/>
          <w:lang w:val="uk-UA"/>
        </w:rPr>
        <w:t xml:space="preserve"> </w:t>
      </w:r>
      <w:proofErr w:type="spellStart"/>
      <w:r w:rsidRPr="00D27DCD">
        <w:rPr>
          <w:rFonts w:ascii="Times New Roman" w:hAnsi="Times New Roman"/>
          <w:sz w:val="28"/>
          <w:szCs w:val="28"/>
          <w:lang w:val="en-US"/>
        </w:rPr>
        <w:t>pratique</w:t>
      </w:r>
      <w:proofErr w:type="spellEnd"/>
      <w:r w:rsidRPr="0042320B">
        <w:rPr>
          <w:rFonts w:ascii="Times New Roman" w:hAnsi="Times New Roman"/>
          <w:sz w:val="28"/>
          <w:szCs w:val="28"/>
          <w:lang w:val="uk-UA"/>
        </w:rPr>
        <w:t xml:space="preserve"> </w:t>
      </w:r>
      <w:r w:rsidRPr="00D27DCD">
        <w:rPr>
          <w:rFonts w:ascii="Times New Roman" w:hAnsi="Times New Roman"/>
          <w:sz w:val="28"/>
          <w:szCs w:val="28"/>
          <w:lang w:val="en-US"/>
        </w:rPr>
        <w:t>de</w:t>
      </w:r>
      <w:r w:rsidRPr="0042320B">
        <w:rPr>
          <w:rFonts w:ascii="Times New Roman" w:hAnsi="Times New Roman"/>
          <w:sz w:val="28"/>
          <w:szCs w:val="28"/>
          <w:lang w:val="uk-UA"/>
        </w:rPr>
        <w:t xml:space="preserve"> </w:t>
      </w:r>
      <w:proofErr w:type="spellStart"/>
      <w:r w:rsidRPr="00D27DCD">
        <w:rPr>
          <w:rFonts w:ascii="Times New Roman" w:hAnsi="Times New Roman"/>
          <w:sz w:val="28"/>
          <w:szCs w:val="28"/>
          <w:lang w:val="en-US"/>
        </w:rPr>
        <w:t>fran</w:t>
      </w:r>
      <w:proofErr w:type="spellEnd"/>
      <w:r w:rsidRPr="0042320B">
        <w:rPr>
          <w:rFonts w:ascii="Times New Roman" w:hAnsi="Times New Roman"/>
          <w:sz w:val="28"/>
          <w:szCs w:val="28"/>
          <w:lang w:val="uk-UA"/>
        </w:rPr>
        <w:t>ç</w:t>
      </w:r>
      <w:r w:rsidRPr="00D27DCD">
        <w:rPr>
          <w:rFonts w:ascii="Times New Roman" w:hAnsi="Times New Roman"/>
          <w:sz w:val="28"/>
          <w:szCs w:val="28"/>
          <w:lang w:val="en-US"/>
        </w:rPr>
        <w:t>ais</w:t>
      </w:r>
      <w:r w:rsidRPr="0042320B">
        <w:rPr>
          <w:rFonts w:ascii="Times New Roman" w:hAnsi="Times New Roman"/>
          <w:sz w:val="28"/>
          <w:szCs w:val="28"/>
          <w:lang w:val="uk-UA"/>
        </w:rPr>
        <w:t xml:space="preserve">: </w:t>
      </w:r>
      <w:proofErr w:type="spellStart"/>
      <w:r w:rsidRPr="00D27DCD">
        <w:rPr>
          <w:rFonts w:ascii="Times New Roman" w:hAnsi="Times New Roman"/>
          <w:sz w:val="28"/>
          <w:szCs w:val="28"/>
          <w:lang w:val="en-US"/>
        </w:rPr>
        <w:t>niveau</w:t>
      </w:r>
      <w:proofErr w:type="spellEnd"/>
      <w:r w:rsidRPr="0042320B">
        <w:rPr>
          <w:rFonts w:ascii="Times New Roman" w:hAnsi="Times New Roman"/>
          <w:sz w:val="28"/>
          <w:szCs w:val="28"/>
          <w:lang w:val="uk-UA"/>
        </w:rPr>
        <w:t xml:space="preserve"> </w:t>
      </w:r>
      <w:r w:rsidRPr="00D27DCD">
        <w:rPr>
          <w:rFonts w:ascii="Times New Roman" w:hAnsi="Times New Roman"/>
          <w:sz w:val="28"/>
          <w:szCs w:val="28"/>
          <w:lang w:val="en-US"/>
        </w:rPr>
        <w:t>d</w:t>
      </w:r>
      <w:r w:rsidRPr="0042320B">
        <w:rPr>
          <w:rFonts w:ascii="Times New Roman" w:hAnsi="Times New Roman"/>
          <w:sz w:val="28"/>
          <w:szCs w:val="28"/>
          <w:lang w:val="uk-UA"/>
        </w:rPr>
        <w:t>é</w:t>
      </w:r>
      <w:proofErr w:type="spellStart"/>
      <w:r w:rsidRPr="00D27DCD">
        <w:rPr>
          <w:rFonts w:ascii="Times New Roman" w:hAnsi="Times New Roman"/>
          <w:sz w:val="28"/>
          <w:szCs w:val="28"/>
          <w:lang w:val="en-US"/>
        </w:rPr>
        <w:t>butant</w:t>
      </w:r>
      <w:proofErr w:type="spellEnd"/>
      <w:r w:rsidRPr="0042320B">
        <w:rPr>
          <w:rFonts w:ascii="Times New Roman" w:hAnsi="Times New Roman"/>
          <w:sz w:val="28"/>
          <w:szCs w:val="28"/>
          <w:lang w:val="uk-UA"/>
        </w:rPr>
        <w:t xml:space="preserve">: </w:t>
      </w:r>
      <w:proofErr w:type="spellStart"/>
      <w:r w:rsidRPr="0042320B">
        <w:rPr>
          <w:rFonts w:ascii="Times New Roman" w:hAnsi="Times New Roman"/>
          <w:sz w:val="28"/>
          <w:szCs w:val="28"/>
          <w:lang w:val="uk-UA"/>
        </w:rPr>
        <w:t>навч</w:t>
      </w:r>
      <w:proofErr w:type="spellEnd"/>
      <w:r w:rsidRPr="0042320B">
        <w:rPr>
          <w:rFonts w:ascii="Times New Roman" w:hAnsi="Times New Roman"/>
          <w:sz w:val="28"/>
          <w:szCs w:val="28"/>
          <w:lang w:val="uk-UA"/>
        </w:rPr>
        <w:t xml:space="preserve">. </w:t>
      </w:r>
      <w:proofErr w:type="spellStart"/>
      <w:r w:rsidRPr="0042320B">
        <w:rPr>
          <w:rFonts w:ascii="Times New Roman" w:hAnsi="Times New Roman"/>
          <w:sz w:val="28"/>
          <w:szCs w:val="28"/>
          <w:lang w:val="uk-UA"/>
        </w:rPr>
        <w:t>посіб</w:t>
      </w:r>
      <w:proofErr w:type="spellEnd"/>
      <w:r w:rsidRPr="0042320B">
        <w:rPr>
          <w:rFonts w:ascii="Times New Roman" w:hAnsi="Times New Roman"/>
          <w:sz w:val="28"/>
          <w:szCs w:val="28"/>
          <w:lang w:val="uk-UA"/>
        </w:rPr>
        <w:t xml:space="preserve">. </w:t>
      </w:r>
      <w:r w:rsidRPr="00D87311">
        <w:rPr>
          <w:rFonts w:ascii="Times New Roman" w:hAnsi="Times New Roman"/>
          <w:sz w:val="28"/>
          <w:szCs w:val="28"/>
          <w:lang w:val="uk-UA"/>
        </w:rPr>
        <w:t>Чернівці: Видавничий дім «Родовід», 2016. 387 с.</w:t>
      </w:r>
    </w:p>
    <w:p w:rsidR="003A6523" w:rsidRPr="00274391" w:rsidRDefault="003A6523" w:rsidP="003A6523">
      <w:pPr>
        <w:pStyle w:val="a6"/>
        <w:numPr>
          <w:ilvl w:val="0"/>
          <w:numId w:val="3"/>
        </w:numPr>
        <w:spacing w:after="0"/>
        <w:ind w:left="284" w:firstLine="73"/>
        <w:jc w:val="both"/>
        <w:rPr>
          <w:rFonts w:ascii="Times New Roman" w:hAnsi="Times New Roman"/>
          <w:sz w:val="28"/>
          <w:szCs w:val="28"/>
          <w:lang w:val="fr-FR"/>
        </w:rPr>
      </w:pPr>
      <w:r w:rsidRPr="00D27DCD">
        <w:rPr>
          <w:rFonts w:ascii="Times New Roman" w:hAnsi="Times New Roman"/>
          <w:sz w:val="28"/>
          <w:szCs w:val="28"/>
        </w:rPr>
        <w:t xml:space="preserve">Гладка В.А., </w:t>
      </w:r>
      <w:proofErr w:type="spellStart"/>
      <w:r w:rsidRPr="00D27DCD">
        <w:rPr>
          <w:rFonts w:ascii="Times New Roman" w:hAnsi="Times New Roman"/>
          <w:sz w:val="28"/>
          <w:szCs w:val="28"/>
        </w:rPr>
        <w:t>Сопилюк</w:t>
      </w:r>
      <w:proofErr w:type="spellEnd"/>
      <w:r w:rsidRPr="00D27DCD">
        <w:rPr>
          <w:rFonts w:ascii="Times New Roman" w:hAnsi="Times New Roman"/>
          <w:sz w:val="28"/>
          <w:szCs w:val="28"/>
        </w:rPr>
        <w:t xml:space="preserve"> Н.М.  </w:t>
      </w:r>
      <w:r w:rsidRPr="00D27DCD">
        <w:rPr>
          <w:rFonts w:ascii="Times New Roman" w:hAnsi="Times New Roman"/>
          <w:sz w:val="28"/>
          <w:szCs w:val="28"/>
          <w:lang w:val="fr-FR"/>
        </w:rPr>
        <w:t>Sachez</w:t>
      </w:r>
      <w:r w:rsidRPr="00D27DCD">
        <w:rPr>
          <w:rFonts w:ascii="Times New Roman" w:hAnsi="Times New Roman"/>
          <w:sz w:val="28"/>
          <w:szCs w:val="28"/>
        </w:rPr>
        <w:t xml:space="preserve"> é</w:t>
      </w:r>
      <w:r w:rsidRPr="00D27DCD">
        <w:rPr>
          <w:rFonts w:ascii="Times New Roman" w:hAnsi="Times New Roman"/>
          <w:sz w:val="28"/>
          <w:szCs w:val="28"/>
          <w:lang w:val="fr-FR"/>
        </w:rPr>
        <w:t>couter</w:t>
      </w:r>
      <w:r w:rsidRPr="00D27DCD">
        <w:rPr>
          <w:rFonts w:ascii="Times New Roman" w:hAnsi="Times New Roman"/>
          <w:sz w:val="28"/>
          <w:szCs w:val="28"/>
        </w:rPr>
        <w:t xml:space="preserve">. </w:t>
      </w:r>
      <w:r w:rsidRPr="00D27DCD">
        <w:rPr>
          <w:rFonts w:ascii="Times New Roman" w:hAnsi="Times New Roman"/>
          <w:sz w:val="28"/>
          <w:szCs w:val="28"/>
          <w:lang w:val="fr-FR"/>
        </w:rPr>
        <w:t>Livre</w:t>
      </w:r>
      <w:r w:rsidRPr="00D27DCD">
        <w:rPr>
          <w:rFonts w:ascii="Times New Roman" w:hAnsi="Times New Roman"/>
          <w:sz w:val="28"/>
          <w:szCs w:val="28"/>
        </w:rPr>
        <w:t xml:space="preserve"> </w:t>
      </w:r>
      <w:r w:rsidRPr="00D27DCD">
        <w:rPr>
          <w:rFonts w:ascii="Times New Roman" w:hAnsi="Times New Roman"/>
          <w:sz w:val="28"/>
          <w:szCs w:val="28"/>
          <w:lang w:val="fr-FR"/>
        </w:rPr>
        <w:t>d</w:t>
      </w:r>
      <w:r w:rsidRPr="00D27DCD">
        <w:rPr>
          <w:rFonts w:ascii="Times New Roman" w:hAnsi="Times New Roman"/>
          <w:sz w:val="28"/>
          <w:szCs w:val="28"/>
        </w:rPr>
        <w:t>’é</w:t>
      </w:r>
      <w:r w:rsidRPr="00D27DCD">
        <w:rPr>
          <w:rFonts w:ascii="Times New Roman" w:hAnsi="Times New Roman"/>
          <w:sz w:val="28"/>
          <w:szCs w:val="28"/>
          <w:lang w:val="fr-FR"/>
        </w:rPr>
        <w:t>l</w:t>
      </w:r>
      <w:r w:rsidRPr="00D27DCD">
        <w:rPr>
          <w:rFonts w:ascii="Times New Roman" w:hAnsi="Times New Roman"/>
          <w:sz w:val="28"/>
          <w:szCs w:val="28"/>
        </w:rPr>
        <w:t>è</w:t>
      </w:r>
      <w:r w:rsidRPr="00D27DCD">
        <w:rPr>
          <w:rFonts w:ascii="Times New Roman" w:hAnsi="Times New Roman"/>
          <w:sz w:val="28"/>
          <w:szCs w:val="28"/>
          <w:lang w:val="fr-FR"/>
        </w:rPr>
        <w:t>ve</w:t>
      </w:r>
      <w:r w:rsidRPr="00D27DCD">
        <w:rPr>
          <w:rFonts w:ascii="Times New Roman" w:hAnsi="Times New Roman"/>
          <w:sz w:val="28"/>
          <w:szCs w:val="28"/>
        </w:rPr>
        <w:t xml:space="preserve">: </w:t>
      </w:r>
      <w:proofErr w:type="spellStart"/>
      <w:r w:rsidRPr="00D27DCD">
        <w:rPr>
          <w:rFonts w:ascii="Times New Roman" w:hAnsi="Times New Roman"/>
          <w:sz w:val="28"/>
          <w:szCs w:val="28"/>
        </w:rPr>
        <w:t>навч</w:t>
      </w:r>
      <w:proofErr w:type="spellEnd"/>
      <w:r w:rsidRPr="00D27DCD">
        <w:rPr>
          <w:rFonts w:ascii="Times New Roman" w:hAnsi="Times New Roman"/>
          <w:sz w:val="28"/>
          <w:szCs w:val="28"/>
        </w:rPr>
        <w:t xml:space="preserve">-метод. </w:t>
      </w:r>
      <w:proofErr w:type="spellStart"/>
      <w:r w:rsidRPr="00D27DCD">
        <w:rPr>
          <w:rFonts w:ascii="Times New Roman" w:hAnsi="Times New Roman"/>
          <w:sz w:val="28"/>
          <w:szCs w:val="28"/>
        </w:rPr>
        <w:t>посіб</w:t>
      </w:r>
      <w:proofErr w:type="spellEnd"/>
      <w:r w:rsidRPr="00D27DCD">
        <w:rPr>
          <w:rFonts w:ascii="Times New Roman" w:hAnsi="Times New Roman"/>
          <w:sz w:val="28"/>
          <w:szCs w:val="28"/>
        </w:rPr>
        <w:t xml:space="preserve">.  </w:t>
      </w:r>
      <w:proofErr w:type="spellStart"/>
      <w:r w:rsidRPr="00D27DCD">
        <w:rPr>
          <w:rFonts w:ascii="Times New Roman" w:hAnsi="Times New Roman"/>
          <w:sz w:val="28"/>
          <w:szCs w:val="28"/>
        </w:rPr>
        <w:t>Чернівці</w:t>
      </w:r>
      <w:proofErr w:type="spellEnd"/>
      <w:r w:rsidRPr="00D27DCD">
        <w:rPr>
          <w:rFonts w:ascii="Times New Roman" w:hAnsi="Times New Roman"/>
          <w:sz w:val="28"/>
          <w:szCs w:val="28"/>
        </w:rPr>
        <w:t xml:space="preserve">: </w:t>
      </w:r>
      <w:proofErr w:type="spellStart"/>
      <w:r w:rsidRPr="00D27DCD">
        <w:rPr>
          <w:rFonts w:ascii="Times New Roman" w:hAnsi="Times New Roman"/>
          <w:sz w:val="28"/>
          <w:szCs w:val="28"/>
        </w:rPr>
        <w:t>Видавничий</w:t>
      </w:r>
      <w:proofErr w:type="spellEnd"/>
      <w:r w:rsidRPr="00D27DCD">
        <w:rPr>
          <w:rFonts w:ascii="Times New Roman" w:hAnsi="Times New Roman"/>
          <w:sz w:val="28"/>
          <w:szCs w:val="28"/>
        </w:rPr>
        <w:t xml:space="preserve"> </w:t>
      </w:r>
      <w:proofErr w:type="spellStart"/>
      <w:r w:rsidRPr="00D27DCD">
        <w:rPr>
          <w:rFonts w:ascii="Times New Roman" w:hAnsi="Times New Roman"/>
          <w:sz w:val="28"/>
          <w:szCs w:val="28"/>
        </w:rPr>
        <w:t>дім</w:t>
      </w:r>
      <w:proofErr w:type="spellEnd"/>
      <w:r w:rsidRPr="00D27DCD">
        <w:rPr>
          <w:rFonts w:ascii="Times New Roman" w:hAnsi="Times New Roman"/>
          <w:sz w:val="28"/>
          <w:szCs w:val="28"/>
        </w:rPr>
        <w:t xml:space="preserve"> «</w:t>
      </w:r>
      <w:proofErr w:type="spellStart"/>
      <w:r w:rsidRPr="00D27DCD">
        <w:rPr>
          <w:rFonts w:ascii="Times New Roman" w:hAnsi="Times New Roman"/>
          <w:sz w:val="28"/>
          <w:szCs w:val="28"/>
        </w:rPr>
        <w:t>Родовід</w:t>
      </w:r>
      <w:proofErr w:type="spellEnd"/>
      <w:r w:rsidRPr="00D27DCD">
        <w:rPr>
          <w:rFonts w:ascii="Times New Roman" w:hAnsi="Times New Roman"/>
          <w:sz w:val="28"/>
          <w:szCs w:val="28"/>
        </w:rPr>
        <w:t xml:space="preserve">», 2015. </w:t>
      </w:r>
      <w:r w:rsidRPr="00D27DCD">
        <w:rPr>
          <w:rFonts w:ascii="Times New Roman" w:hAnsi="Times New Roman"/>
          <w:sz w:val="28"/>
          <w:szCs w:val="28"/>
          <w:lang w:val="fr-FR"/>
        </w:rPr>
        <w:t xml:space="preserve">52 </w:t>
      </w:r>
      <w:r w:rsidRPr="00D27DCD">
        <w:rPr>
          <w:rFonts w:ascii="Times New Roman" w:hAnsi="Times New Roman"/>
          <w:sz w:val="28"/>
          <w:szCs w:val="28"/>
        </w:rPr>
        <w:t>с</w:t>
      </w:r>
      <w:r w:rsidRPr="00D27DCD">
        <w:rPr>
          <w:rFonts w:ascii="Times New Roman" w:hAnsi="Times New Roman"/>
          <w:sz w:val="28"/>
          <w:szCs w:val="28"/>
          <w:lang w:val="fr-FR"/>
        </w:rPr>
        <w:t>.</w:t>
      </w:r>
      <w:r w:rsidRPr="00D27DCD">
        <w:rPr>
          <w:rFonts w:ascii="Times New Roman" w:hAnsi="Times New Roman"/>
          <w:sz w:val="28"/>
          <w:szCs w:val="28"/>
        </w:rPr>
        <w:t xml:space="preserve"> </w:t>
      </w:r>
    </w:p>
    <w:p w:rsidR="003A6523" w:rsidRPr="00274391" w:rsidRDefault="003A6523" w:rsidP="003A6523">
      <w:pPr>
        <w:pStyle w:val="23"/>
        <w:numPr>
          <w:ilvl w:val="0"/>
          <w:numId w:val="3"/>
        </w:numPr>
        <w:tabs>
          <w:tab w:val="left" w:pos="720"/>
          <w:tab w:val="left" w:pos="993"/>
          <w:tab w:val="left" w:pos="1080"/>
        </w:tabs>
        <w:spacing w:after="0" w:line="240" w:lineRule="auto"/>
        <w:ind w:left="284" w:firstLine="73"/>
        <w:jc w:val="both"/>
        <w:rPr>
          <w:rFonts w:ascii="Times New Roman" w:hAnsi="Times New Roman"/>
          <w:sz w:val="28"/>
          <w:szCs w:val="28"/>
          <w:lang w:val="fr-FR"/>
        </w:rPr>
      </w:pPr>
      <w:proofErr w:type="spellStart"/>
      <w:r w:rsidRPr="00274391">
        <w:rPr>
          <w:rFonts w:ascii="Times New Roman" w:hAnsi="Times New Roman"/>
          <w:sz w:val="28"/>
          <w:szCs w:val="28"/>
          <w:lang w:val="uk-UA"/>
        </w:rPr>
        <w:t>Кульбанська</w:t>
      </w:r>
      <w:proofErr w:type="spellEnd"/>
      <w:r w:rsidRPr="00274391">
        <w:rPr>
          <w:rFonts w:ascii="Times New Roman" w:hAnsi="Times New Roman"/>
          <w:sz w:val="28"/>
          <w:szCs w:val="28"/>
          <w:lang w:val="uk-UA"/>
        </w:rPr>
        <w:t xml:space="preserve"> Р.В. </w:t>
      </w:r>
      <w:r w:rsidRPr="00274391">
        <w:rPr>
          <w:rFonts w:ascii="Times New Roman" w:hAnsi="Times New Roman"/>
          <w:sz w:val="28"/>
          <w:szCs w:val="28"/>
          <w:lang w:val="fr-FR"/>
        </w:rPr>
        <w:t>Exercisier:</w:t>
      </w:r>
      <w:r w:rsidRPr="00274391">
        <w:rPr>
          <w:rFonts w:ascii="Times New Roman" w:hAnsi="Times New Roman"/>
          <w:sz w:val="28"/>
          <w:szCs w:val="28"/>
          <w:lang w:val="uk-UA"/>
        </w:rPr>
        <w:t xml:space="preserve"> </w:t>
      </w:r>
      <w:r w:rsidRPr="00274391">
        <w:rPr>
          <w:rFonts w:ascii="Times New Roman" w:hAnsi="Times New Roman"/>
          <w:sz w:val="28"/>
          <w:szCs w:val="28"/>
          <w:lang w:val="fr-FR"/>
        </w:rPr>
        <w:t>grammaire.</w:t>
      </w:r>
      <w:r w:rsidRPr="00274391">
        <w:rPr>
          <w:rFonts w:ascii="Times New Roman" w:hAnsi="Times New Roman"/>
          <w:sz w:val="28"/>
          <w:szCs w:val="28"/>
          <w:lang w:val="uk-UA"/>
        </w:rPr>
        <w:t xml:space="preserve"> </w:t>
      </w:r>
      <w:r w:rsidRPr="00274391">
        <w:rPr>
          <w:rFonts w:ascii="Times New Roman" w:hAnsi="Times New Roman"/>
          <w:sz w:val="28"/>
          <w:szCs w:val="28"/>
          <w:lang w:val="fr-FR"/>
        </w:rPr>
        <w:t xml:space="preserve">Partie : </w:t>
      </w:r>
      <w:proofErr w:type="spellStart"/>
      <w:r w:rsidRPr="00274391">
        <w:rPr>
          <w:rFonts w:ascii="Times New Roman" w:hAnsi="Times New Roman"/>
          <w:sz w:val="28"/>
          <w:szCs w:val="28"/>
          <w:lang w:val="uk-UA"/>
        </w:rPr>
        <w:t>навч</w:t>
      </w:r>
      <w:proofErr w:type="spellEnd"/>
      <w:r w:rsidRPr="00274391">
        <w:rPr>
          <w:rFonts w:ascii="Times New Roman" w:hAnsi="Times New Roman"/>
          <w:sz w:val="28"/>
          <w:szCs w:val="28"/>
          <w:lang w:val="uk-UA"/>
        </w:rPr>
        <w:t xml:space="preserve">.-метод. </w:t>
      </w:r>
      <w:proofErr w:type="spellStart"/>
      <w:r w:rsidRPr="00274391">
        <w:rPr>
          <w:rFonts w:ascii="Times New Roman" w:hAnsi="Times New Roman"/>
          <w:sz w:val="28"/>
          <w:szCs w:val="28"/>
          <w:lang w:val="uk-UA"/>
        </w:rPr>
        <w:t>посіб</w:t>
      </w:r>
      <w:proofErr w:type="spellEnd"/>
      <w:r w:rsidRPr="00274391">
        <w:rPr>
          <w:rFonts w:ascii="Times New Roman" w:hAnsi="Times New Roman"/>
          <w:sz w:val="28"/>
          <w:szCs w:val="28"/>
          <w:lang w:val="uk-UA"/>
        </w:rPr>
        <w:t xml:space="preserve">. </w:t>
      </w:r>
      <w:proofErr w:type="spellStart"/>
      <w:r w:rsidRPr="00274391">
        <w:rPr>
          <w:rFonts w:ascii="Times New Roman" w:hAnsi="Times New Roman"/>
          <w:sz w:val="28"/>
          <w:szCs w:val="28"/>
          <w:lang w:val="uk-UA"/>
        </w:rPr>
        <w:t>Кам’янець-Подільський:Аксіома</w:t>
      </w:r>
      <w:proofErr w:type="spellEnd"/>
      <w:r w:rsidRPr="00274391">
        <w:rPr>
          <w:rFonts w:ascii="Times New Roman" w:hAnsi="Times New Roman"/>
          <w:sz w:val="28"/>
          <w:szCs w:val="28"/>
          <w:lang w:val="uk-UA"/>
        </w:rPr>
        <w:t>, 2021.142 с.</w:t>
      </w:r>
    </w:p>
    <w:p w:rsidR="003A6523" w:rsidRPr="00274391" w:rsidRDefault="003A6523" w:rsidP="003A6523">
      <w:pPr>
        <w:pStyle w:val="a6"/>
        <w:spacing w:after="0"/>
        <w:ind w:left="284" w:firstLine="73"/>
        <w:jc w:val="both"/>
        <w:rPr>
          <w:rFonts w:ascii="Times New Roman" w:hAnsi="Times New Roman"/>
          <w:sz w:val="28"/>
          <w:szCs w:val="28"/>
          <w:lang w:val="fr-FR"/>
        </w:rPr>
      </w:pPr>
    </w:p>
    <w:p w:rsidR="003A6523" w:rsidRDefault="003A6523" w:rsidP="003A6523">
      <w:pPr>
        <w:pStyle w:val="a6"/>
        <w:spacing w:after="0"/>
        <w:ind w:left="284" w:firstLine="73"/>
        <w:jc w:val="both"/>
        <w:rPr>
          <w:rFonts w:ascii="Times New Roman" w:hAnsi="Times New Roman"/>
          <w:sz w:val="28"/>
          <w:szCs w:val="28"/>
        </w:rPr>
      </w:pPr>
      <w:r>
        <w:rPr>
          <w:rFonts w:ascii="Times New Roman" w:hAnsi="Times New Roman"/>
          <w:sz w:val="28"/>
          <w:szCs w:val="28"/>
          <w:lang w:val="uk-UA"/>
        </w:rPr>
        <w:t xml:space="preserve">                                                    </w:t>
      </w:r>
      <w:r w:rsidRPr="00D27DCD">
        <w:rPr>
          <w:rFonts w:ascii="Times New Roman" w:hAnsi="Times New Roman"/>
          <w:b/>
          <w:sz w:val="28"/>
          <w:szCs w:val="28"/>
          <w:lang w:val="uk-UA"/>
        </w:rPr>
        <w:t>Допоміжна</w:t>
      </w:r>
      <w:r w:rsidRPr="00344485">
        <w:rPr>
          <w:rFonts w:ascii="Times New Roman" w:hAnsi="Times New Roman"/>
          <w:sz w:val="28"/>
          <w:szCs w:val="28"/>
        </w:rPr>
        <w:t xml:space="preserve"> </w:t>
      </w:r>
    </w:p>
    <w:p w:rsidR="003A6523" w:rsidRPr="006340CC" w:rsidRDefault="003A6523" w:rsidP="003A6523">
      <w:pPr>
        <w:pStyle w:val="a6"/>
        <w:numPr>
          <w:ilvl w:val="0"/>
          <w:numId w:val="3"/>
        </w:numPr>
        <w:spacing w:after="0"/>
        <w:ind w:left="284" w:firstLine="73"/>
        <w:jc w:val="both"/>
        <w:rPr>
          <w:rFonts w:ascii="Times New Roman" w:hAnsi="Times New Roman"/>
          <w:sz w:val="28"/>
          <w:szCs w:val="28"/>
          <w:lang w:val="fr-FR"/>
        </w:rPr>
      </w:pPr>
      <w:r w:rsidRPr="0042320B">
        <w:rPr>
          <w:rFonts w:ascii="Times New Roman" w:hAnsi="Times New Roman"/>
          <w:sz w:val="28"/>
          <w:szCs w:val="28"/>
          <w:lang w:val="uk-UA"/>
        </w:rPr>
        <w:t>Гладка В.А.,</w:t>
      </w:r>
      <w:r>
        <w:rPr>
          <w:rFonts w:ascii="Times New Roman" w:hAnsi="Times New Roman"/>
          <w:sz w:val="28"/>
          <w:szCs w:val="28"/>
        </w:rPr>
        <w:t xml:space="preserve"> </w:t>
      </w:r>
      <w:proofErr w:type="spellStart"/>
      <w:r>
        <w:rPr>
          <w:rFonts w:ascii="Times New Roman" w:hAnsi="Times New Roman"/>
          <w:sz w:val="28"/>
          <w:szCs w:val="28"/>
        </w:rPr>
        <w:t>Кравц</w:t>
      </w:r>
      <w:r>
        <w:rPr>
          <w:rFonts w:ascii="Times New Roman" w:hAnsi="Times New Roman"/>
          <w:sz w:val="28"/>
          <w:szCs w:val="28"/>
          <w:lang w:val="uk-UA"/>
        </w:rPr>
        <w:t>ів</w:t>
      </w:r>
      <w:proofErr w:type="spellEnd"/>
      <w:r>
        <w:rPr>
          <w:rFonts w:ascii="Times New Roman" w:hAnsi="Times New Roman"/>
          <w:sz w:val="28"/>
          <w:szCs w:val="28"/>
          <w:lang w:val="uk-UA"/>
        </w:rPr>
        <w:t xml:space="preserve"> М.І. Професійна французька мова: </w:t>
      </w:r>
      <w:proofErr w:type="spellStart"/>
      <w:r w:rsidRPr="0042320B">
        <w:rPr>
          <w:rFonts w:ascii="Times New Roman" w:hAnsi="Times New Roman"/>
          <w:sz w:val="28"/>
          <w:szCs w:val="28"/>
          <w:lang w:val="uk-UA"/>
        </w:rPr>
        <w:t>навч</w:t>
      </w:r>
      <w:proofErr w:type="spellEnd"/>
      <w:r w:rsidRPr="0042320B">
        <w:rPr>
          <w:rFonts w:ascii="Times New Roman" w:hAnsi="Times New Roman"/>
          <w:sz w:val="28"/>
          <w:szCs w:val="28"/>
          <w:lang w:val="uk-UA"/>
        </w:rPr>
        <w:t xml:space="preserve">. </w:t>
      </w:r>
      <w:proofErr w:type="spellStart"/>
      <w:r w:rsidRPr="0042320B">
        <w:rPr>
          <w:rFonts w:ascii="Times New Roman" w:hAnsi="Times New Roman"/>
          <w:sz w:val="28"/>
          <w:szCs w:val="28"/>
          <w:lang w:val="uk-UA"/>
        </w:rPr>
        <w:t>посіб</w:t>
      </w:r>
      <w:proofErr w:type="spellEnd"/>
      <w:r w:rsidRPr="0042320B">
        <w:rPr>
          <w:rFonts w:ascii="Times New Roman" w:hAnsi="Times New Roman"/>
          <w:sz w:val="28"/>
          <w:szCs w:val="28"/>
          <w:lang w:val="uk-UA"/>
        </w:rPr>
        <w:t>.</w:t>
      </w:r>
      <w:r>
        <w:rPr>
          <w:rFonts w:ascii="Times New Roman" w:hAnsi="Times New Roman"/>
          <w:sz w:val="28"/>
          <w:szCs w:val="28"/>
          <w:lang w:val="uk-UA"/>
        </w:rPr>
        <w:t xml:space="preserve"> у 2 ч.</w:t>
      </w:r>
      <w:r w:rsidRPr="0042320B">
        <w:rPr>
          <w:rFonts w:ascii="Times New Roman" w:hAnsi="Times New Roman"/>
          <w:sz w:val="28"/>
          <w:szCs w:val="28"/>
          <w:lang w:val="uk-UA"/>
        </w:rPr>
        <w:t xml:space="preserve"> </w:t>
      </w:r>
      <w:proofErr w:type="spellStart"/>
      <w:r w:rsidRPr="00D27DCD">
        <w:rPr>
          <w:rFonts w:ascii="Times New Roman" w:hAnsi="Times New Roman"/>
          <w:sz w:val="28"/>
          <w:szCs w:val="28"/>
        </w:rPr>
        <w:t>Чернівці</w:t>
      </w:r>
      <w:proofErr w:type="spellEnd"/>
      <w:r w:rsidRPr="00D27DCD">
        <w:rPr>
          <w:rFonts w:ascii="Times New Roman" w:hAnsi="Times New Roman"/>
          <w:sz w:val="28"/>
          <w:szCs w:val="28"/>
        </w:rPr>
        <w:t xml:space="preserve">: </w:t>
      </w:r>
      <w:r>
        <w:rPr>
          <w:rFonts w:ascii="Times New Roman" w:hAnsi="Times New Roman"/>
          <w:sz w:val="28"/>
          <w:szCs w:val="28"/>
        </w:rPr>
        <w:t>Черн</w:t>
      </w:r>
      <w:r>
        <w:rPr>
          <w:rFonts w:ascii="Times New Roman" w:hAnsi="Times New Roman"/>
          <w:sz w:val="28"/>
          <w:szCs w:val="28"/>
          <w:lang w:val="uk-UA"/>
        </w:rPr>
        <w:t>і</w:t>
      </w:r>
      <w:proofErr w:type="spellStart"/>
      <w:r>
        <w:rPr>
          <w:rFonts w:ascii="Times New Roman" w:hAnsi="Times New Roman"/>
          <w:sz w:val="28"/>
          <w:szCs w:val="28"/>
        </w:rPr>
        <w:t>вецький</w:t>
      </w:r>
      <w:proofErr w:type="spellEnd"/>
      <w:r>
        <w:rPr>
          <w:rFonts w:ascii="Times New Roman" w:hAnsi="Times New Roman"/>
          <w:sz w:val="28"/>
          <w:szCs w:val="28"/>
        </w:rPr>
        <w:t xml:space="preserve"> нац. ун-т</w:t>
      </w:r>
      <w:r w:rsidRPr="00D27DCD">
        <w:rPr>
          <w:rFonts w:ascii="Times New Roman" w:hAnsi="Times New Roman"/>
          <w:sz w:val="28"/>
          <w:szCs w:val="28"/>
        </w:rPr>
        <w:t>, 201</w:t>
      </w:r>
      <w:r>
        <w:rPr>
          <w:rFonts w:ascii="Times New Roman" w:hAnsi="Times New Roman"/>
          <w:sz w:val="28"/>
          <w:szCs w:val="28"/>
        </w:rPr>
        <w:t>1</w:t>
      </w:r>
      <w:r w:rsidRPr="00D27DCD">
        <w:rPr>
          <w:rFonts w:ascii="Times New Roman" w:hAnsi="Times New Roman"/>
          <w:sz w:val="28"/>
          <w:szCs w:val="28"/>
        </w:rPr>
        <w:t xml:space="preserve">. </w:t>
      </w:r>
      <w:r>
        <w:rPr>
          <w:rFonts w:ascii="Times New Roman" w:hAnsi="Times New Roman"/>
          <w:sz w:val="28"/>
          <w:szCs w:val="28"/>
        </w:rPr>
        <w:t xml:space="preserve"> Ч. 2. 64</w:t>
      </w:r>
      <w:r w:rsidRPr="00D27DCD">
        <w:rPr>
          <w:rFonts w:ascii="Times New Roman" w:hAnsi="Times New Roman"/>
          <w:sz w:val="28"/>
          <w:szCs w:val="28"/>
        </w:rPr>
        <w:t xml:space="preserve"> с.</w:t>
      </w:r>
    </w:p>
    <w:p w:rsidR="003A6523" w:rsidRPr="00274391" w:rsidRDefault="003A6523" w:rsidP="003A6523">
      <w:pPr>
        <w:pStyle w:val="23"/>
        <w:numPr>
          <w:ilvl w:val="0"/>
          <w:numId w:val="3"/>
        </w:numPr>
        <w:tabs>
          <w:tab w:val="left" w:pos="720"/>
          <w:tab w:val="left" w:pos="993"/>
          <w:tab w:val="left" w:pos="1080"/>
        </w:tabs>
        <w:spacing w:after="0" w:line="240" w:lineRule="auto"/>
        <w:ind w:left="284" w:firstLine="73"/>
        <w:jc w:val="both"/>
        <w:rPr>
          <w:rFonts w:ascii="Times New Roman" w:hAnsi="Times New Roman"/>
          <w:sz w:val="28"/>
          <w:szCs w:val="28"/>
        </w:rPr>
      </w:pPr>
      <w:r w:rsidRPr="00274391">
        <w:rPr>
          <w:rFonts w:ascii="Times New Roman" w:hAnsi="Times New Roman"/>
          <w:sz w:val="28"/>
          <w:szCs w:val="28"/>
          <w:lang w:val="uk-UA"/>
        </w:rPr>
        <w:t xml:space="preserve">Самойлова О.П., Комірна Є.В. Практична граматика французької мови: </w:t>
      </w:r>
      <w:proofErr w:type="spellStart"/>
      <w:r w:rsidRPr="00274391">
        <w:rPr>
          <w:rFonts w:ascii="Times New Roman" w:hAnsi="Times New Roman"/>
          <w:sz w:val="28"/>
          <w:szCs w:val="28"/>
          <w:lang w:val="uk-UA"/>
        </w:rPr>
        <w:t>навч</w:t>
      </w:r>
      <w:proofErr w:type="spellEnd"/>
      <w:r w:rsidRPr="00274391">
        <w:rPr>
          <w:rFonts w:ascii="Times New Roman" w:hAnsi="Times New Roman"/>
          <w:sz w:val="28"/>
          <w:szCs w:val="28"/>
          <w:lang w:val="uk-UA"/>
        </w:rPr>
        <w:t xml:space="preserve">. </w:t>
      </w:r>
      <w:proofErr w:type="spellStart"/>
      <w:r w:rsidRPr="00274391">
        <w:rPr>
          <w:rFonts w:ascii="Times New Roman" w:hAnsi="Times New Roman"/>
          <w:sz w:val="28"/>
          <w:szCs w:val="28"/>
          <w:lang w:val="uk-UA"/>
        </w:rPr>
        <w:t>посіб</w:t>
      </w:r>
      <w:proofErr w:type="spellEnd"/>
      <w:r w:rsidRPr="00274391">
        <w:rPr>
          <w:rFonts w:ascii="Times New Roman" w:hAnsi="Times New Roman"/>
          <w:sz w:val="28"/>
          <w:szCs w:val="28"/>
          <w:lang w:val="uk-UA"/>
        </w:rPr>
        <w:t xml:space="preserve">. для </w:t>
      </w:r>
      <w:proofErr w:type="spellStart"/>
      <w:r w:rsidRPr="00274391">
        <w:rPr>
          <w:rFonts w:ascii="Times New Roman" w:hAnsi="Times New Roman"/>
          <w:sz w:val="28"/>
          <w:szCs w:val="28"/>
          <w:lang w:val="uk-UA"/>
        </w:rPr>
        <w:t>студ</w:t>
      </w:r>
      <w:proofErr w:type="spellEnd"/>
      <w:r w:rsidRPr="00274391">
        <w:rPr>
          <w:rFonts w:ascii="Times New Roman" w:hAnsi="Times New Roman"/>
          <w:sz w:val="28"/>
          <w:szCs w:val="28"/>
          <w:lang w:val="uk-UA"/>
        </w:rPr>
        <w:t xml:space="preserve">. вищих </w:t>
      </w:r>
      <w:proofErr w:type="spellStart"/>
      <w:r w:rsidRPr="00274391">
        <w:rPr>
          <w:rFonts w:ascii="Times New Roman" w:hAnsi="Times New Roman"/>
          <w:sz w:val="28"/>
          <w:szCs w:val="28"/>
          <w:lang w:val="uk-UA"/>
        </w:rPr>
        <w:t>навч</w:t>
      </w:r>
      <w:proofErr w:type="spellEnd"/>
      <w:r w:rsidRPr="00274391">
        <w:rPr>
          <w:rFonts w:ascii="Times New Roman" w:hAnsi="Times New Roman"/>
          <w:sz w:val="28"/>
          <w:szCs w:val="28"/>
          <w:lang w:val="uk-UA"/>
        </w:rPr>
        <w:t xml:space="preserve">. </w:t>
      </w:r>
      <w:proofErr w:type="spellStart"/>
      <w:r w:rsidRPr="00274391">
        <w:rPr>
          <w:rFonts w:ascii="Times New Roman" w:hAnsi="Times New Roman"/>
          <w:sz w:val="28"/>
          <w:szCs w:val="28"/>
          <w:lang w:val="uk-UA"/>
        </w:rPr>
        <w:t>закл</w:t>
      </w:r>
      <w:proofErr w:type="spellEnd"/>
      <w:r w:rsidRPr="00274391">
        <w:rPr>
          <w:rFonts w:ascii="Times New Roman" w:hAnsi="Times New Roman"/>
          <w:sz w:val="28"/>
          <w:szCs w:val="28"/>
          <w:lang w:val="uk-UA"/>
        </w:rPr>
        <w:t>. К: Видавництво Ліра -К, 2018. 552 с.</w:t>
      </w:r>
    </w:p>
    <w:p w:rsidR="003A6523" w:rsidRDefault="003A6523" w:rsidP="003A6523">
      <w:pPr>
        <w:numPr>
          <w:ilvl w:val="0"/>
          <w:numId w:val="3"/>
        </w:numPr>
        <w:shd w:val="clear" w:color="auto" w:fill="FFFFFF"/>
        <w:spacing w:line="276" w:lineRule="auto"/>
        <w:ind w:left="284" w:firstLine="73"/>
        <w:jc w:val="both"/>
        <w:rPr>
          <w:color w:val="000000"/>
          <w:sz w:val="28"/>
          <w:szCs w:val="28"/>
        </w:rPr>
      </w:pPr>
      <w:proofErr w:type="spellStart"/>
      <w:r w:rsidRPr="006340CC">
        <w:rPr>
          <w:sz w:val="28"/>
          <w:szCs w:val="28"/>
        </w:rPr>
        <w:t>Тітова</w:t>
      </w:r>
      <w:proofErr w:type="spellEnd"/>
      <w:r w:rsidRPr="006340CC">
        <w:rPr>
          <w:sz w:val="28"/>
          <w:szCs w:val="28"/>
        </w:rPr>
        <w:t xml:space="preserve"> Т. Граматика французької мови: довідник. Київ: Арій, 2017.196 с.</w:t>
      </w:r>
      <w:r w:rsidRPr="006340CC">
        <w:rPr>
          <w:color w:val="000000"/>
          <w:sz w:val="28"/>
          <w:szCs w:val="28"/>
        </w:rPr>
        <w:t xml:space="preserve"> </w:t>
      </w:r>
    </w:p>
    <w:p w:rsidR="00112275" w:rsidRPr="006340CC" w:rsidRDefault="00112275" w:rsidP="003A6523">
      <w:pPr>
        <w:numPr>
          <w:ilvl w:val="0"/>
          <w:numId w:val="3"/>
        </w:numPr>
        <w:shd w:val="clear" w:color="auto" w:fill="FFFFFF"/>
        <w:spacing w:line="276" w:lineRule="auto"/>
        <w:ind w:left="284" w:firstLine="73"/>
        <w:jc w:val="both"/>
        <w:rPr>
          <w:color w:val="000000"/>
          <w:sz w:val="28"/>
          <w:szCs w:val="28"/>
        </w:rPr>
      </w:pPr>
      <w:proofErr w:type="spellStart"/>
      <w:r w:rsidRPr="00112275">
        <w:rPr>
          <w:color w:val="000000"/>
          <w:sz w:val="28"/>
          <w:szCs w:val="28"/>
        </w:rPr>
        <w:t>Sources</w:t>
      </w:r>
      <w:proofErr w:type="spellEnd"/>
      <w:r w:rsidRPr="00112275">
        <w:rPr>
          <w:color w:val="000000"/>
          <w:sz w:val="28"/>
          <w:szCs w:val="28"/>
        </w:rPr>
        <w:t xml:space="preserve"> </w:t>
      </w:r>
      <w:proofErr w:type="spellStart"/>
      <w:r w:rsidRPr="00112275">
        <w:rPr>
          <w:color w:val="000000"/>
          <w:sz w:val="28"/>
          <w:szCs w:val="28"/>
        </w:rPr>
        <w:t>Web</w:t>
      </w:r>
      <w:proofErr w:type="spellEnd"/>
      <w:r w:rsidRPr="00112275">
        <w:rPr>
          <w:color w:val="000000"/>
          <w:sz w:val="28"/>
          <w:szCs w:val="28"/>
        </w:rPr>
        <w:t xml:space="preserve"> </w:t>
      </w:r>
      <w:proofErr w:type="spellStart"/>
      <w:r w:rsidRPr="00112275">
        <w:rPr>
          <w:color w:val="000000"/>
          <w:sz w:val="28"/>
          <w:szCs w:val="28"/>
        </w:rPr>
        <w:t>et</w:t>
      </w:r>
      <w:proofErr w:type="spellEnd"/>
      <w:r>
        <w:rPr>
          <w:color w:val="000000"/>
          <w:sz w:val="28"/>
          <w:szCs w:val="28"/>
          <w:lang w:val="en-US"/>
        </w:rPr>
        <w:t xml:space="preserve"> FOS</w:t>
      </w:r>
    </w:p>
    <w:bookmarkEnd w:id="4"/>
    <w:p w:rsidR="003A6523" w:rsidRPr="00BD054D" w:rsidRDefault="003A6523" w:rsidP="005F0B70">
      <w:pPr>
        <w:tabs>
          <w:tab w:val="left" w:pos="993"/>
        </w:tabs>
        <w:suppressAutoHyphens/>
        <w:jc w:val="center"/>
        <w:rPr>
          <w:b/>
          <w:sz w:val="28"/>
          <w:szCs w:val="28"/>
        </w:rPr>
      </w:pPr>
    </w:p>
    <w:bookmarkEnd w:id="3"/>
    <w:p w:rsidR="005F0B70" w:rsidRDefault="005F0B70" w:rsidP="005F0B70">
      <w:pPr>
        <w:numPr>
          <w:ilvl w:val="0"/>
          <w:numId w:val="1"/>
        </w:numPr>
        <w:jc w:val="center"/>
        <w:rPr>
          <w:b/>
          <w:sz w:val="28"/>
          <w:szCs w:val="28"/>
        </w:rPr>
      </w:pPr>
      <w:r w:rsidRPr="00686CB3">
        <w:rPr>
          <w:b/>
          <w:sz w:val="28"/>
          <w:szCs w:val="28"/>
        </w:rPr>
        <w:t>Вимоги до оцінювання</w:t>
      </w:r>
    </w:p>
    <w:p w:rsidR="005F0B70" w:rsidRDefault="005F0B70" w:rsidP="005F0B70">
      <w:pPr>
        <w:ind w:left="1069"/>
        <w:rPr>
          <w:b/>
          <w:sz w:val="28"/>
          <w:szCs w:val="28"/>
        </w:rPr>
      </w:pPr>
    </w:p>
    <w:p w:rsidR="00043733" w:rsidRDefault="005F0B70" w:rsidP="001F01A8">
      <w:pPr>
        <w:pBdr>
          <w:top w:val="nil"/>
          <w:left w:val="nil"/>
          <w:bottom w:val="nil"/>
          <w:right w:val="nil"/>
          <w:between w:val="nil"/>
        </w:pBdr>
        <w:tabs>
          <w:tab w:val="left" w:pos="2694"/>
        </w:tabs>
        <w:ind w:firstLine="709"/>
        <w:contextualSpacing/>
        <w:jc w:val="both"/>
        <w:rPr>
          <w:color w:val="000000"/>
          <w:sz w:val="28"/>
          <w:szCs w:val="28"/>
        </w:rPr>
      </w:pPr>
      <w:r w:rsidRPr="0090028B">
        <w:rPr>
          <w:b/>
          <w:color w:val="000000"/>
          <w:sz w:val="28"/>
          <w:szCs w:val="28"/>
        </w:rPr>
        <w:t>Оцінювання.</w:t>
      </w:r>
      <w:r w:rsidRPr="0090028B">
        <w:rPr>
          <w:color w:val="000000"/>
          <w:sz w:val="28"/>
          <w:szCs w:val="28"/>
        </w:rPr>
        <w:t xml:space="preserve"> Поточне оцінювання здійснюється на підставі якісного аналізу теоретичних знань здобувача вищої освіти, виконання студентом практичних завдань та самостійної роботи. Враховується рівень сформованості програмних </w:t>
      </w:r>
      <w:proofErr w:type="spellStart"/>
      <w:r w:rsidRPr="0090028B">
        <w:rPr>
          <w:color w:val="000000"/>
          <w:sz w:val="28"/>
          <w:szCs w:val="28"/>
        </w:rPr>
        <w:t>компетентностей</w:t>
      </w:r>
      <w:proofErr w:type="spellEnd"/>
      <w:r w:rsidRPr="0090028B">
        <w:rPr>
          <w:color w:val="000000"/>
          <w:sz w:val="28"/>
          <w:szCs w:val="28"/>
        </w:rPr>
        <w:t xml:space="preserve"> навчання, що містяться в ОПП.</w:t>
      </w:r>
    </w:p>
    <w:p w:rsidR="00043733" w:rsidRDefault="00043733" w:rsidP="001F01A8">
      <w:pPr>
        <w:pBdr>
          <w:top w:val="nil"/>
          <w:left w:val="nil"/>
          <w:bottom w:val="nil"/>
          <w:right w:val="nil"/>
          <w:between w:val="nil"/>
        </w:pBdr>
        <w:tabs>
          <w:tab w:val="left" w:pos="2694"/>
        </w:tabs>
        <w:contextualSpacing/>
        <w:jc w:val="both"/>
        <w:rPr>
          <w:color w:val="000000"/>
          <w:sz w:val="28"/>
          <w:szCs w:val="28"/>
        </w:rPr>
      </w:pPr>
    </w:p>
    <w:p w:rsidR="005F0B70" w:rsidRDefault="005F0B70" w:rsidP="005F0B70">
      <w:pPr>
        <w:pBdr>
          <w:top w:val="nil"/>
          <w:left w:val="nil"/>
          <w:bottom w:val="nil"/>
          <w:right w:val="nil"/>
          <w:between w:val="nil"/>
        </w:pBdr>
        <w:tabs>
          <w:tab w:val="left" w:pos="2694"/>
        </w:tabs>
        <w:ind w:firstLine="709"/>
        <w:contextualSpacing/>
        <w:jc w:val="both"/>
        <w:rPr>
          <w:color w:val="000000"/>
          <w:sz w:val="28"/>
          <w:szCs w:val="28"/>
        </w:rPr>
      </w:pPr>
      <w:r w:rsidRPr="0090028B">
        <w:rPr>
          <w:color w:val="000000"/>
          <w:sz w:val="28"/>
          <w:szCs w:val="28"/>
        </w:rPr>
        <w:t>Кількісне оцінювання результатів навчання</w:t>
      </w:r>
      <w:r>
        <w:rPr>
          <w:color w:val="000000"/>
          <w:sz w:val="28"/>
          <w:szCs w:val="28"/>
        </w:rPr>
        <w:t>:</w:t>
      </w:r>
    </w:p>
    <w:p w:rsidR="005F0B70" w:rsidRDefault="005F0B70" w:rsidP="005F0B70">
      <w:pPr>
        <w:widowControl w:val="0"/>
        <w:ind w:left="720"/>
        <w:jc w:val="center"/>
        <w:rPr>
          <w:b/>
          <w:i/>
          <w:sz w:val="28"/>
          <w:szCs w:val="28"/>
        </w:rPr>
      </w:pPr>
    </w:p>
    <w:p w:rsidR="005F0B70" w:rsidRPr="0036329C" w:rsidRDefault="005F0B70" w:rsidP="005F0B70">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5F0B70" w:rsidRDefault="005F0B70" w:rsidP="005F0B70">
      <w:pPr>
        <w:widowControl w:val="0"/>
        <w:jc w:val="center"/>
        <w:rPr>
          <w:b/>
          <w:i/>
          <w:sz w:val="28"/>
          <w:szCs w:val="28"/>
        </w:rPr>
      </w:pPr>
      <w:r>
        <w:rPr>
          <w:b/>
          <w:sz w:val="28"/>
          <w:szCs w:val="28"/>
        </w:rPr>
        <w:t>Денна форма навчання</w:t>
      </w:r>
    </w:p>
    <w:p w:rsidR="005F0B70" w:rsidRPr="000731F3" w:rsidRDefault="005F0B70" w:rsidP="005F0B70">
      <w:pPr>
        <w:widowControl w:val="0"/>
        <w:jc w:val="center"/>
        <w:rPr>
          <w:b/>
          <w:sz w:val="28"/>
          <w:szCs w:val="28"/>
        </w:rPr>
      </w:pPr>
      <w:r w:rsidRPr="000731F3">
        <w:rPr>
          <w:b/>
          <w:sz w:val="28"/>
          <w:szCs w:val="28"/>
        </w:rPr>
        <w:t xml:space="preserve">Заліковий кредит 1. </w:t>
      </w:r>
    </w:p>
    <w:p w:rsidR="005F0B70" w:rsidRPr="0036329C" w:rsidRDefault="005F0B70" w:rsidP="005F0B70">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5F0B70" w:rsidRPr="00650B12" w:rsidTr="008A3845">
        <w:trPr>
          <w:cantSplit/>
          <w:trHeight w:val="211"/>
        </w:trPr>
        <w:tc>
          <w:tcPr>
            <w:tcW w:w="7920" w:type="dxa"/>
            <w:gridSpan w:val="6"/>
          </w:tcPr>
          <w:p w:rsidR="005F0B70" w:rsidRPr="00650B12" w:rsidRDefault="005F0B70" w:rsidP="008A3845">
            <w:pPr>
              <w:widowControl w:val="0"/>
              <w:jc w:val="center"/>
              <w:rPr>
                <w:b/>
              </w:rPr>
            </w:pPr>
            <w:r w:rsidRPr="00650B12">
              <w:rPr>
                <w:b/>
              </w:rPr>
              <w:t>Поточний і модульний контроль (100 балів)</w:t>
            </w:r>
          </w:p>
          <w:p w:rsidR="005F0B70" w:rsidRPr="00650B12" w:rsidRDefault="005F0B70" w:rsidP="008A3845">
            <w:pPr>
              <w:widowControl w:val="0"/>
              <w:jc w:val="center"/>
              <w:rPr>
                <w:b/>
              </w:rPr>
            </w:pPr>
          </w:p>
        </w:tc>
        <w:tc>
          <w:tcPr>
            <w:tcW w:w="1800" w:type="dxa"/>
            <w:tcBorders>
              <w:top w:val="single" w:sz="4" w:space="0" w:color="auto"/>
              <w:bottom w:val="single" w:sz="4" w:space="0" w:color="auto"/>
            </w:tcBorders>
          </w:tcPr>
          <w:p w:rsidR="005F0B70" w:rsidRPr="00650B12" w:rsidRDefault="005F0B70" w:rsidP="008A3845">
            <w:pPr>
              <w:widowControl w:val="0"/>
              <w:jc w:val="center"/>
              <w:rPr>
                <w:b/>
              </w:rPr>
            </w:pPr>
            <w:r w:rsidRPr="00650B12">
              <w:rPr>
                <w:b/>
              </w:rPr>
              <w:t>Сума</w:t>
            </w:r>
          </w:p>
        </w:tc>
      </w:tr>
      <w:tr w:rsidR="005F0B70" w:rsidRPr="005B1D97" w:rsidTr="008A3845">
        <w:trPr>
          <w:trHeight w:val="894"/>
        </w:trPr>
        <w:tc>
          <w:tcPr>
            <w:tcW w:w="4140" w:type="dxa"/>
            <w:gridSpan w:val="3"/>
            <w:tcBorders>
              <w:top w:val="nil"/>
              <w:left w:val="single" w:sz="4" w:space="0" w:color="auto"/>
              <w:bottom w:val="single" w:sz="4" w:space="0" w:color="auto"/>
            </w:tcBorders>
          </w:tcPr>
          <w:p w:rsidR="005F0B70" w:rsidRPr="005B1D97" w:rsidRDefault="005F0B70" w:rsidP="008A3845">
            <w:pPr>
              <w:widowControl w:val="0"/>
              <w:jc w:val="center"/>
            </w:pPr>
            <w:r w:rsidRPr="005B1D97">
              <w:lastRenderedPageBreak/>
              <w:t>Змістовий</w:t>
            </w:r>
          </w:p>
          <w:p w:rsidR="005F0B70" w:rsidRPr="005B1D97" w:rsidRDefault="005F0B70" w:rsidP="008A3845">
            <w:pPr>
              <w:widowControl w:val="0"/>
              <w:jc w:val="center"/>
            </w:pPr>
            <w:r w:rsidRPr="005B1D97">
              <w:t>модуль 1</w:t>
            </w:r>
            <w:r w:rsidRPr="00650B12">
              <w:rPr>
                <w:lang w:val="ru-RU"/>
              </w:rPr>
              <w:t xml:space="preserve"> </w:t>
            </w:r>
          </w:p>
          <w:p w:rsidR="005F0B70" w:rsidRPr="005B1D97" w:rsidRDefault="005F0B70" w:rsidP="008A3845">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3780" w:type="dxa"/>
            <w:gridSpan w:val="3"/>
            <w:tcBorders>
              <w:top w:val="single" w:sz="4" w:space="0" w:color="auto"/>
              <w:left w:val="single" w:sz="4" w:space="0" w:color="auto"/>
              <w:bottom w:val="single" w:sz="4" w:space="0" w:color="auto"/>
            </w:tcBorders>
          </w:tcPr>
          <w:p w:rsidR="005F0B70" w:rsidRPr="005B1D97" w:rsidRDefault="005F0B70" w:rsidP="008A3845">
            <w:pPr>
              <w:widowControl w:val="0"/>
              <w:jc w:val="center"/>
            </w:pPr>
            <w:r w:rsidRPr="005B1D97">
              <w:t>Змістовий</w:t>
            </w:r>
          </w:p>
          <w:p w:rsidR="005F0B70" w:rsidRPr="005B1D97" w:rsidRDefault="005F0B70" w:rsidP="008A3845">
            <w:pPr>
              <w:widowControl w:val="0"/>
              <w:jc w:val="center"/>
            </w:pPr>
            <w:r w:rsidRPr="005B1D97">
              <w:t>модуль 2</w:t>
            </w:r>
          </w:p>
          <w:p w:rsidR="005F0B70" w:rsidRPr="005B1D97" w:rsidRDefault="005F0B70" w:rsidP="008A3845">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1800" w:type="dxa"/>
            <w:vMerge w:val="restart"/>
            <w:tcBorders>
              <w:top w:val="single" w:sz="4" w:space="0" w:color="auto"/>
              <w:left w:val="single" w:sz="4" w:space="0" w:color="auto"/>
            </w:tcBorders>
          </w:tcPr>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jc w:val="center"/>
            </w:pPr>
          </w:p>
          <w:p w:rsidR="005F0B70" w:rsidRPr="005B1D97" w:rsidRDefault="005F0B70" w:rsidP="008A3845">
            <w:pPr>
              <w:widowControl w:val="0"/>
            </w:pPr>
          </w:p>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p>
          <w:p w:rsidR="005F0B70" w:rsidRPr="00BB6A51" w:rsidRDefault="005F0B70" w:rsidP="008A3845">
            <w:pPr>
              <w:widowControl w:val="0"/>
              <w:jc w:val="center"/>
              <w:rPr>
                <w:sz w:val="28"/>
                <w:szCs w:val="28"/>
              </w:rPr>
            </w:pPr>
            <w:r w:rsidRPr="00BB6A51">
              <w:rPr>
                <w:sz w:val="28"/>
                <w:szCs w:val="28"/>
              </w:rPr>
              <w:t>100</w:t>
            </w:r>
          </w:p>
        </w:tc>
      </w:tr>
      <w:tr w:rsidR="005F0B70" w:rsidRPr="005B1D97" w:rsidTr="008A3845">
        <w:trPr>
          <w:trHeight w:val="629"/>
        </w:trPr>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r w:rsidRPr="005B1D97">
              <w:t>Поточ</w:t>
            </w:r>
            <w:r w:rsidRPr="00650B12">
              <w:rPr>
                <w:lang w:val="ru-RU"/>
              </w:rPr>
              <w:t>.</w:t>
            </w:r>
            <w:r w:rsidRPr="005B1D97">
              <w:t xml:space="preserve"> контр.</w:t>
            </w:r>
          </w:p>
        </w:tc>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26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sz w:val="22"/>
                <w:szCs w:val="22"/>
              </w:rPr>
            </w:pPr>
            <w:r w:rsidRPr="00650B12">
              <w:rPr>
                <w:sz w:val="22"/>
                <w:szCs w:val="22"/>
              </w:rPr>
              <w:t>МКР</w:t>
            </w:r>
          </w:p>
          <w:p w:rsidR="005F0B70" w:rsidRPr="005B1D97" w:rsidRDefault="005F0B70" w:rsidP="008A3845">
            <w:pPr>
              <w:widowControl w:val="0"/>
              <w:jc w:val="center"/>
            </w:pPr>
          </w:p>
        </w:tc>
        <w:tc>
          <w:tcPr>
            <w:tcW w:w="1260" w:type="dxa"/>
            <w:tcBorders>
              <w:top w:val="single" w:sz="4" w:space="0" w:color="auto"/>
              <w:left w:val="single" w:sz="4" w:space="0" w:color="auto"/>
            </w:tcBorders>
          </w:tcPr>
          <w:p w:rsidR="005F0B70" w:rsidRPr="005B1D97" w:rsidRDefault="005F0B70" w:rsidP="008A3845">
            <w:pPr>
              <w:widowControl w:val="0"/>
              <w:jc w:val="center"/>
            </w:pPr>
            <w:r w:rsidRPr="005B1D97">
              <w:t>Поточ контр.</w:t>
            </w:r>
          </w:p>
        </w:tc>
        <w:tc>
          <w:tcPr>
            <w:tcW w:w="1427" w:type="dxa"/>
            <w:tcBorders>
              <w:top w:val="single" w:sz="4" w:space="0" w:color="auto"/>
              <w:left w:val="single" w:sz="4" w:space="0" w:color="auto"/>
            </w:tcBorders>
          </w:tcPr>
          <w:p w:rsidR="005F0B70" w:rsidRPr="005B1D97" w:rsidRDefault="005F0B70" w:rsidP="008A3845">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093" w:type="dxa"/>
            <w:tcBorders>
              <w:top w:val="single" w:sz="4" w:space="0" w:color="auto"/>
              <w:left w:val="single" w:sz="4" w:space="0" w:color="auto"/>
            </w:tcBorders>
          </w:tcPr>
          <w:p w:rsidR="005F0B70" w:rsidRPr="005B1D97" w:rsidRDefault="005F0B70" w:rsidP="008A3845">
            <w:pPr>
              <w:widowControl w:val="0"/>
              <w:jc w:val="center"/>
            </w:pPr>
            <w:r w:rsidRPr="005B1D97">
              <w:t>МКР</w:t>
            </w:r>
          </w:p>
        </w:tc>
        <w:tc>
          <w:tcPr>
            <w:tcW w:w="1800" w:type="dxa"/>
            <w:vMerge/>
            <w:tcBorders>
              <w:left w:val="single" w:sz="4" w:space="0" w:color="auto"/>
            </w:tcBorders>
          </w:tcPr>
          <w:p w:rsidR="005F0B70" w:rsidRPr="005B1D97" w:rsidRDefault="005F0B70" w:rsidP="008A3845">
            <w:pPr>
              <w:widowControl w:val="0"/>
            </w:pPr>
          </w:p>
        </w:tc>
      </w:tr>
      <w:tr w:rsidR="005F0B70" w:rsidRPr="005B1D97" w:rsidTr="008A3845">
        <w:trPr>
          <w:trHeight w:val="70"/>
        </w:trPr>
        <w:tc>
          <w:tcPr>
            <w:tcW w:w="1440" w:type="dxa"/>
            <w:tcBorders>
              <w:top w:val="single" w:sz="4" w:space="0" w:color="auto"/>
              <w:left w:val="single" w:sz="4" w:space="0" w:color="auto"/>
              <w:bottom w:val="single" w:sz="4" w:space="0" w:color="auto"/>
            </w:tcBorders>
          </w:tcPr>
          <w:p w:rsidR="005F0B70" w:rsidRPr="005B1D97" w:rsidRDefault="005F0B70" w:rsidP="008A3845">
            <w:pPr>
              <w:widowControl w:val="0"/>
              <w:jc w:val="center"/>
            </w:pPr>
          </w:p>
          <w:p w:rsidR="005F0B70" w:rsidRPr="00650B12" w:rsidRDefault="005F0B70" w:rsidP="008A3845">
            <w:pPr>
              <w:widowControl w:val="0"/>
              <w:jc w:val="center"/>
              <w:rPr>
                <w:sz w:val="28"/>
                <w:szCs w:val="28"/>
                <w:lang w:val="en-US"/>
              </w:rPr>
            </w:pPr>
            <w:r w:rsidRPr="00650B12">
              <w:rPr>
                <w:sz w:val="28"/>
                <w:szCs w:val="28"/>
                <w:lang w:val="en-US"/>
              </w:rPr>
              <w:t>20</w:t>
            </w:r>
          </w:p>
          <w:p w:rsidR="005F0B70" w:rsidRPr="00650B12" w:rsidRDefault="005F0B70" w:rsidP="008A3845">
            <w:pPr>
              <w:widowControl w:val="0"/>
              <w:jc w:val="center"/>
              <w:rPr>
                <w:sz w:val="22"/>
                <w:szCs w:val="22"/>
              </w:rPr>
            </w:pPr>
            <w:r w:rsidRPr="005B1D97">
              <w:t>балів</w:t>
            </w:r>
          </w:p>
          <w:p w:rsidR="005F0B70" w:rsidRPr="005B1D97" w:rsidRDefault="005F0B70" w:rsidP="008A3845">
            <w:pPr>
              <w:widowControl w:val="0"/>
              <w:jc w:val="center"/>
            </w:pPr>
          </w:p>
        </w:tc>
        <w:tc>
          <w:tcPr>
            <w:tcW w:w="144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r w:rsidRPr="00650B12">
              <w:rPr>
                <w:sz w:val="28"/>
                <w:szCs w:val="28"/>
                <w:lang w:val="en-US"/>
              </w:rPr>
              <w:t>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260" w:type="dxa"/>
            <w:tcBorders>
              <w:top w:val="single" w:sz="4" w:space="0" w:color="auto"/>
              <w:left w:val="single" w:sz="4" w:space="0" w:color="auto"/>
              <w:bottom w:val="single" w:sz="4" w:space="0" w:color="auto"/>
            </w:tcBorders>
          </w:tcPr>
          <w:p w:rsidR="005F0B70" w:rsidRPr="00650B12" w:rsidRDefault="005F0B70" w:rsidP="008A3845">
            <w:pPr>
              <w:widowControl w:val="0"/>
              <w:jc w:val="center"/>
              <w:rPr>
                <w:sz w:val="22"/>
                <w:szCs w:val="22"/>
                <w:lang w:val="en-US"/>
              </w:rPr>
            </w:pPr>
          </w:p>
          <w:p w:rsidR="005F0B70" w:rsidRPr="00650B12" w:rsidRDefault="005F0B70" w:rsidP="008A3845">
            <w:pPr>
              <w:widowControl w:val="0"/>
              <w:jc w:val="center"/>
              <w:rPr>
                <w:sz w:val="22"/>
                <w:szCs w:val="22"/>
                <w:lang w:val="en-US"/>
              </w:rPr>
            </w:pPr>
            <w:r w:rsidRPr="00650B12">
              <w:rPr>
                <w:sz w:val="28"/>
                <w:szCs w:val="28"/>
                <w:lang w:val="en-US"/>
              </w:rPr>
              <w:t>25</w:t>
            </w:r>
            <w:r w:rsidRPr="00650B12">
              <w:rPr>
                <w:sz w:val="22"/>
                <w:szCs w:val="22"/>
              </w:rPr>
              <w:t xml:space="preserve"> </w:t>
            </w:r>
          </w:p>
          <w:p w:rsidR="005F0B70" w:rsidRPr="00650B12" w:rsidRDefault="005F0B70" w:rsidP="008A3845">
            <w:pPr>
              <w:widowControl w:val="0"/>
              <w:jc w:val="center"/>
              <w:rPr>
                <w:sz w:val="28"/>
                <w:szCs w:val="28"/>
                <w:lang w:val="en-US"/>
              </w:rPr>
            </w:pPr>
            <w:r w:rsidRPr="00650B12">
              <w:rPr>
                <w:sz w:val="22"/>
                <w:szCs w:val="22"/>
              </w:rPr>
              <w:t>балів</w:t>
            </w:r>
          </w:p>
        </w:tc>
        <w:tc>
          <w:tcPr>
            <w:tcW w:w="1260" w:type="dxa"/>
            <w:tcBorders>
              <w:left w:val="single" w:sz="4" w:space="0" w:color="auto"/>
              <w:bottom w:val="single" w:sz="4" w:space="0" w:color="auto"/>
            </w:tcBorders>
          </w:tcPr>
          <w:p w:rsidR="005F0B70" w:rsidRPr="005B1D97" w:rsidRDefault="005F0B70" w:rsidP="008A3845">
            <w:pPr>
              <w:widowControl w:val="0"/>
              <w:jc w:val="center"/>
            </w:pPr>
          </w:p>
          <w:p w:rsidR="005F0B70" w:rsidRPr="00650B12" w:rsidRDefault="005F0B70" w:rsidP="008A3845">
            <w:pPr>
              <w:widowControl w:val="0"/>
              <w:jc w:val="center"/>
              <w:rPr>
                <w:sz w:val="28"/>
                <w:szCs w:val="28"/>
                <w:lang w:val="en-US"/>
              </w:rPr>
            </w:pPr>
            <w:r w:rsidRPr="00650B12">
              <w:rPr>
                <w:sz w:val="28"/>
                <w:szCs w:val="28"/>
                <w:lang w:val="en-US"/>
              </w:rPr>
              <w:t>20</w:t>
            </w:r>
          </w:p>
          <w:p w:rsidR="005F0B70" w:rsidRPr="005B1D97" w:rsidRDefault="005F0B70" w:rsidP="008A3845">
            <w:pPr>
              <w:widowControl w:val="0"/>
              <w:jc w:val="center"/>
            </w:pPr>
            <w:r w:rsidRPr="005B1D97">
              <w:t>балів</w:t>
            </w:r>
          </w:p>
        </w:tc>
        <w:tc>
          <w:tcPr>
            <w:tcW w:w="1427" w:type="dxa"/>
            <w:tcBorders>
              <w:left w:val="single" w:sz="4" w:space="0" w:color="auto"/>
              <w:bottom w:val="single" w:sz="4" w:space="0" w:color="auto"/>
            </w:tcBorders>
          </w:tcPr>
          <w:p w:rsidR="005F0B70" w:rsidRPr="00650B12" w:rsidRDefault="005F0B70" w:rsidP="008A3845">
            <w:pPr>
              <w:widowControl w:val="0"/>
              <w:jc w:val="center"/>
              <w:rPr>
                <w:lang w:val="en-US"/>
              </w:rPr>
            </w:pPr>
          </w:p>
          <w:p w:rsidR="005F0B70" w:rsidRPr="00650B12" w:rsidRDefault="005F0B70" w:rsidP="008A3845">
            <w:pPr>
              <w:widowControl w:val="0"/>
              <w:jc w:val="center"/>
              <w:rPr>
                <w:lang w:val="en-US"/>
              </w:rPr>
            </w:pPr>
            <w:r w:rsidRPr="00650B12">
              <w:rPr>
                <w:sz w:val="28"/>
                <w:szCs w:val="28"/>
                <w:lang w:val="en-US"/>
              </w:rPr>
              <w:t>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093" w:type="dxa"/>
            <w:tcBorders>
              <w:left w:val="single" w:sz="4" w:space="0" w:color="auto"/>
              <w:bottom w:val="single" w:sz="4" w:space="0" w:color="auto"/>
            </w:tcBorders>
          </w:tcPr>
          <w:p w:rsidR="005F0B70" w:rsidRPr="00650B12" w:rsidRDefault="005F0B70" w:rsidP="008A3845">
            <w:pPr>
              <w:widowControl w:val="0"/>
              <w:jc w:val="center"/>
              <w:rPr>
                <w:sz w:val="22"/>
                <w:szCs w:val="22"/>
                <w:lang w:val="en-US"/>
              </w:rPr>
            </w:pPr>
          </w:p>
          <w:p w:rsidR="005F0B70" w:rsidRPr="00650B12" w:rsidRDefault="005F0B70" w:rsidP="008A3845">
            <w:pPr>
              <w:widowControl w:val="0"/>
              <w:jc w:val="center"/>
              <w:rPr>
                <w:lang w:val="en-US"/>
              </w:rPr>
            </w:pPr>
            <w:r w:rsidRPr="00650B12">
              <w:rPr>
                <w:sz w:val="28"/>
                <w:szCs w:val="28"/>
                <w:lang w:val="en-US"/>
              </w:rPr>
              <w:t>25</w:t>
            </w:r>
            <w:r w:rsidRPr="005B1D97">
              <w:t xml:space="preserve"> </w:t>
            </w:r>
          </w:p>
          <w:p w:rsidR="005F0B70" w:rsidRPr="00650B12" w:rsidRDefault="005F0B70" w:rsidP="008A3845">
            <w:pPr>
              <w:widowControl w:val="0"/>
              <w:jc w:val="center"/>
              <w:rPr>
                <w:sz w:val="28"/>
                <w:szCs w:val="28"/>
                <w:lang w:val="en-US"/>
              </w:rPr>
            </w:pPr>
            <w:r w:rsidRPr="005B1D97">
              <w:t>балів</w:t>
            </w:r>
          </w:p>
        </w:tc>
        <w:tc>
          <w:tcPr>
            <w:tcW w:w="1800" w:type="dxa"/>
            <w:vMerge/>
            <w:tcBorders>
              <w:left w:val="single" w:sz="4" w:space="0" w:color="auto"/>
            </w:tcBorders>
          </w:tcPr>
          <w:p w:rsidR="005F0B70" w:rsidRPr="005B1D97" w:rsidRDefault="005F0B70" w:rsidP="008A3845">
            <w:pPr>
              <w:widowControl w:val="0"/>
            </w:pPr>
          </w:p>
        </w:tc>
      </w:tr>
    </w:tbl>
    <w:p w:rsidR="005F0B70" w:rsidRDefault="005F0B70" w:rsidP="005F0B70">
      <w:pPr>
        <w:widowControl w:val="0"/>
        <w:jc w:val="center"/>
        <w:rPr>
          <w:b/>
          <w:i/>
          <w:sz w:val="28"/>
          <w:szCs w:val="28"/>
        </w:rPr>
      </w:pPr>
      <w:r>
        <w:rPr>
          <w:b/>
          <w:sz w:val="28"/>
          <w:szCs w:val="28"/>
        </w:rPr>
        <w:t>Заочна форма навчання</w:t>
      </w:r>
    </w:p>
    <w:p w:rsidR="005F0B70" w:rsidRDefault="005F0B70" w:rsidP="005F0B70">
      <w:pPr>
        <w:jc w:val="center"/>
        <w:rPr>
          <w:b/>
          <w:sz w:val="28"/>
          <w:szCs w:val="28"/>
          <w:lang w:val="ru-RU"/>
        </w:rPr>
      </w:pPr>
      <w:r w:rsidRPr="000731F3">
        <w:rPr>
          <w:b/>
          <w:sz w:val="28"/>
          <w:szCs w:val="28"/>
        </w:rPr>
        <w:t>Заліковий кредит 1.</w:t>
      </w:r>
    </w:p>
    <w:p w:rsidR="005F0B70" w:rsidRDefault="005F0B70" w:rsidP="005F0B70">
      <w:pPr>
        <w:widowControl w:val="0"/>
        <w:ind w:left="720"/>
        <w:jc w:val="center"/>
        <w:rPr>
          <w:b/>
          <w:i/>
          <w:sz w:val="28"/>
          <w:szCs w:val="2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1620"/>
        <w:gridCol w:w="1331"/>
      </w:tblGrid>
      <w:tr w:rsidR="005F0B70" w:rsidTr="008A3845">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b/>
              </w:rPr>
            </w:pPr>
            <w:r>
              <w:rPr>
                <w:b/>
              </w:rPr>
              <w:t>Поточний і модульний контроль (100 балів)</w:t>
            </w:r>
          </w:p>
          <w:p w:rsidR="005F0B70" w:rsidRDefault="005F0B70" w:rsidP="008A3845">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rPr>
                <w:b/>
              </w:rPr>
            </w:pPr>
            <w:r>
              <w:rPr>
                <w:b/>
              </w:rPr>
              <w:t>Сума</w:t>
            </w:r>
          </w:p>
        </w:tc>
      </w:tr>
      <w:tr w:rsidR="005F0B70" w:rsidTr="008A3845">
        <w:trPr>
          <w:trHeight w:val="874"/>
        </w:trPr>
        <w:tc>
          <w:tcPr>
            <w:tcW w:w="6840" w:type="dxa"/>
            <w:gridSpan w:val="3"/>
            <w:tcBorders>
              <w:top w:val="nil"/>
              <w:left w:val="single" w:sz="4" w:space="0" w:color="auto"/>
              <w:bottom w:val="single" w:sz="4" w:space="0" w:color="auto"/>
              <w:right w:val="single" w:sz="4" w:space="0" w:color="auto"/>
            </w:tcBorders>
          </w:tcPr>
          <w:p w:rsidR="005F0B70" w:rsidRDefault="005F0B70" w:rsidP="008A3845">
            <w:pPr>
              <w:widowControl w:val="0"/>
              <w:jc w:val="center"/>
            </w:pPr>
            <w:r>
              <w:t>Змістовий</w:t>
            </w:r>
          </w:p>
          <w:p w:rsidR="005F0B70" w:rsidRDefault="005F0B70" w:rsidP="008A3845">
            <w:pPr>
              <w:widowControl w:val="0"/>
              <w:jc w:val="center"/>
              <w:rPr>
                <w:lang w:val="ru-RU"/>
              </w:rPr>
            </w:pPr>
            <w:r>
              <w:t>модуль 1</w:t>
            </w:r>
            <w:r>
              <w:rPr>
                <w:lang w:val="ru-RU"/>
              </w:rPr>
              <w:t xml:space="preserve"> </w:t>
            </w:r>
          </w:p>
          <w:p w:rsidR="005F0B70" w:rsidRDefault="005F0B70" w:rsidP="008A3845">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5F0B70" w:rsidRDefault="005F0B70" w:rsidP="008A3845">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jc w:val="center"/>
            </w:pPr>
          </w:p>
          <w:p w:rsidR="005F0B70" w:rsidRDefault="005F0B70" w:rsidP="008A3845">
            <w:pPr>
              <w:widowControl w:val="0"/>
            </w:pPr>
          </w:p>
          <w:p w:rsidR="005F0B70" w:rsidRDefault="005F0B70" w:rsidP="008A3845">
            <w:pPr>
              <w:widowControl w:val="0"/>
              <w:jc w:val="center"/>
              <w:rPr>
                <w:lang w:val="en-US"/>
              </w:rPr>
            </w:pPr>
          </w:p>
          <w:p w:rsidR="005F0B70" w:rsidRDefault="005F0B70" w:rsidP="008A3845">
            <w:pPr>
              <w:widowControl w:val="0"/>
              <w:jc w:val="center"/>
              <w:rPr>
                <w:sz w:val="28"/>
                <w:szCs w:val="28"/>
              </w:rPr>
            </w:pPr>
            <w:r>
              <w:rPr>
                <w:sz w:val="28"/>
                <w:szCs w:val="28"/>
              </w:rPr>
              <w:t>100</w:t>
            </w:r>
          </w:p>
        </w:tc>
      </w:tr>
      <w:tr w:rsidR="005F0B70" w:rsidTr="008A3845">
        <w:trPr>
          <w:trHeight w:val="690"/>
        </w:trPr>
        <w:tc>
          <w:tcPr>
            <w:tcW w:w="25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r>
              <w:t>Поточ</w:t>
            </w:r>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5F0B70" w:rsidRDefault="005F0B70" w:rsidP="008A3845">
            <w:pPr>
              <w:widowControl w:val="0"/>
            </w:pPr>
          </w:p>
          <w:p w:rsidR="005F0B70" w:rsidRDefault="005F0B70" w:rsidP="008A3845">
            <w:pPr>
              <w:widowControl w:val="0"/>
              <w:jc w:val="center"/>
            </w:pPr>
          </w:p>
          <w:p w:rsidR="005F0B70" w:rsidRDefault="005F0B70" w:rsidP="008A3845">
            <w:pPr>
              <w:widowControl w:val="0"/>
              <w:rPr>
                <w:lang w:val="en-US"/>
              </w:rPr>
            </w:pPr>
          </w:p>
          <w:p w:rsidR="005F0B70" w:rsidRDefault="005F0B70" w:rsidP="008A3845">
            <w:pPr>
              <w:widowControl w:val="0"/>
              <w:rPr>
                <w:lang w:val="en-US"/>
              </w:rPr>
            </w:pPr>
          </w:p>
          <w:p w:rsidR="005F0B70" w:rsidRDefault="005F0B70" w:rsidP="008A3845">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tcPr>
          <w:p w:rsidR="005F0B70" w:rsidRDefault="005F0B70" w:rsidP="008A3845">
            <w:pPr>
              <w:rPr>
                <w:sz w:val="28"/>
                <w:szCs w:val="28"/>
              </w:rPr>
            </w:pPr>
          </w:p>
        </w:tc>
      </w:tr>
      <w:tr w:rsidR="005F0B70" w:rsidTr="008A3845">
        <w:trPr>
          <w:trHeight w:val="855"/>
        </w:trPr>
        <w:tc>
          <w:tcPr>
            <w:tcW w:w="252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sz w:val="28"/>
                <w:szCs w:val="28"/>
                <w:lang w:val="en-US"/>
              </w:rPr>
            </w:pPr>
            <w:r>
              <w:rPr>
                <w:sz w:val="28"/>
                <w:szCs w:val="28"/>
                <w:lang w:val="en-US"/>
              </w:rPr>
              <w:t>45</w:t>
            </w:r>
          </w:p>
          <w:p w:rsidR="005F0B70" w:rsidRDefault="005F0B70" w:rsidP="008A3845">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lang w:val="en-US"/>
              </w:rPr>
            </w:pPr>
            <w:r>
              <w:rPr>
                <w:sz w:val="28"/>
                <w:szCs w:val="28"/>
                <w:lang w:val="en-US"/>
              </w:rPr>
              <w:t>5</w:t>
            </w:r>
            <w:r>
              <w:rPr>
                <w:lang w:val="en-US"/>
              </w:rPr>
              <w:t xml:space="preserve"> </w:t>
            </w:r>
          </w:p>
          <w:p w:rsidR="005F0B70" w:rsidRDefault="005F0B70" w:rsidP="008A3845">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tcPr>
          <w:p w:rsidR="005F0B70" w:rsidRDefault="005F0B70" w:rsidP="008A3845">
            <w:pPr>
              <w:widowControl w:val="0"/>
              <w:jc w:val="center"/>
              <w:rPr>
                <w:sz w:val="22"/>
                <w:szCs w:val="22"/>
                <w:lang w:val="en-US"/>
              </w:rPr>
            </w:pPr>
            <w:r>
              <w:rPr>
                <w:sz w:val="28"/>
                <w:szCs w:val="28"/>
                <w:lang w:val="en-US"/>
              </w:rPr>
              <w:t>50</w:t>
            </w:r>
            <w:r>
              <w:rPr>
                <w:sz w:val="22"/>
                <w:szCs w:val="22"/>
                <w:lang w:val="en-US"/>
              </w:rPr>
              <w:t xml:space="preserve"> </w:t>
            </w:r>
          </w:p>
          <w:p w:rsidR="005F0B70" w:rsidRDefault="005F0B70" w:rsidP="008A3845">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tcPr>
          <w:p w:rsidR="005F0B70" w:rsidRDefault="005F0B70" w:rsidP="008A3845"/>
        </w:tc>
        <w:tc>
          <w:tcPr>
            <w:tcW w:w="1331" w:type="dxa"/>
            <w:vMerge/>
            <w:tcBorders>
              <w:top w:val="single" w:sz="4" w:space="0" w:color="auto"/>
              <w:left w:val="single" w:sz="4" w:space="0" w:color="auto"/>
              <w:bottom w:val="single" w:sz="4" w:space="0" w:color="auto"/>
              <w:right w:val="single" w:sz="4" w:space="0" w:color="auto"/>
            </w:tcBorders>
            <w:vAlign w:val="center"/>
          </w:tcPr>
          <w:p w:rsidR="005F0B70" w:rsidRDefault="005F0B70" w:rsidP="008A3845">
            <w:pPr>
              <w:rPr>
                <w:sz w:val="28"/>
                <w:szCs w:val="28"/>
              </w:rPr>
            </w:pPr>
          </w:p>
        </w:tc>
      </w:tr>
    </w:tbl>
    <w:p w:rsidR="005F0B70" w:rsidRPr="0090028B" w:rsidRDefault="005F0B70" w:rsidP="005F0B70">
      <w:pPr>
        <w:pBdr>
          <w:top w:val="nil"/>
          <w:left w:val="nil"/>
          <w:bottom w:val="nil"/>
          <w:right w:val="nil"/>
          <w:between w:val="nil"/>
        </w:pBdr>
        <w:tabs>
          <w:tab w:val="left" w:pos="2694"/>
        </w:tabs>
        <w:ind w:firstLine="709"/>
        <w:contextualSpacing/>
        <w:jc w:val="both"/>
        <w:rPr>
          <w:color w:val="000000"/>
          <w:sz w:val="28"/>
          <w:szCs w:val="28"/>
        </w:rPr>
      </w:pPr>
    </w:p>
    <w:p w:rsidR="005F0B70" w:rsidRDefault="005F0B70" w:rsidP="005F0B70">
      <w:pPr>
        <w:autoSpaceDE w:val="0"/>
        <w:autoSpaceDN w:val="0"/>
        <w:adjustRightInd w:val="0"/>
        <w:jc w:val="center"/>
        <w:rPr>
          <w:b/>
          <w:iCs/>
          <w:sz w:val="28"/>
          <w:szCs w:val="28"/>
          <w:lang w:eastAsia="ru-RU"/>
        </w:rPr>
      </w:pPr>
      <w:r w:rsidRPr="00686CB3">
        <w:rPr>
          <w:b/>
          <w:iCs/>
          <w:sz w:val="28"/>
          <w:szCs w:val="28"/>
          <w:lang w:eastAsia="ru-RU"/>
        </w:rPr>
        <w:t>9. Політика курсу.</w:t>
      </w:r>
    </w:p>
    <w:p w:rsidR="005F0B70" w:rsidRPr="000C3C66" w:rsidRDefault="005F0B70" w:rsidP="005F0B70">
      <w:pPr>
        <w:ind w:firstLine="709"/>
        <w:jc w:val="center"/>
        <w:rPr>
          <w:b/>
          <w:sz w:val="16"/>
          <w:szCs w:val="16"/>
        </w:rPr>
      </w:pPr>
    </w:p>
    <w:p w:rsidR="005F0B70" w:rsidRDefault="005F0B70" w:rsidP="005F0B70">
      <w:pPr>
        <w:tabs>
          <w:tab w:val="left" w:pos="2694"/>
        </w:tabs>
        <w:jc w:val="center"/>
        <w:rPr>
          <w:b/>
          <w:sz w:val="28"/>
          <w:szCs w:val="28"/>
        </w:rPr>
      </w:pPr>
      <w:r w:rsidRPr="000C3C66">
        <w:rPr>
          <w:b/>
          <w:sz w:val="28"/>
          <w:szCs w:val="28"/>
        </w:rPr>
        <w:t xml:space="preserve">Поточний контроль </w:t>
      </w:r>
    </w:p>
    <w:p w:rsidR="005F0B70" w:rsidRPr="0090028B" w:rsidRDefault="005F0B70" w:rsidP="005F0B70">
      <w:pPr>
        <w:tabs>
          <w:tab w:val="left" w:pos="2694"/>
        </w:tabs>
        <w:jc w:val="center"/>
        <w:rPr>
          <w:b/>
          <w:sz w:val="28"/>
          <w:szCs w:val="28"/>
        </w:rPr>
      </w:pPr>
      <w:r>
        <w:rPr>
          <w:b/>
          <w:sz w:val="28"/>
          <w:szCs w:val="28"/>
        </w:rPr>
        <w:t>(І-ІІ семестр – 100 балів</w:t>
      </w:r>
      <w:r w:rsidRPr="0090028B">
        <w:rPr>
          <w:b/>
          <w:sz w:val="28"/>
          <w:szCs w:val="28"/>
        </w:rPr>
        <w:t>)</w:t>
      </w:r>
    </w:p>
    <w:p w:rsidR="005F0B70" w:rsidRPr="00285F01" w:rsidRDefault="005F0B70" w:rsidP="005F0B70">
      <w:pPr>
        <w:ind w:firstLine="567"/>
        <w:jc w:val="both"/>
        <w:rPr>
          <w:bCs/>
          <w:sz w:val="28"/>
          <w:szCs w:val="28"/>
        </w:rPr>
      </w:pPr>
      <w:r w:rsidRPr="00285F01">
        <w:rPr>
          <w:rFonts w:eastAsia="TimesNewRomanPSMT"/>
          <w:b/>
          <w:spacing w:val="-4"/>
          <w:sz w:val="28"/>
          <w:szCs w:val="28"/>
        </w:rPr>
        <w:t>Поточний контроль</w:t>
      </w:r>
      <w:r w:rsidRPr="00285F01">
        <w:rPr>
          <w:rFonts w:eastAsia="TimesNewRomanPSMT"/>
          <w:spacing w:val="-4"/>
          <w:sz w:val="28"/>
          <w:szCs w:val="28"/>
        </w:rPr>
        <w:t xml:space="preserve"> – це оцінювання навчальних досягнень студента (рівень теоретичних знань та практичні навички з тем, включених до змістового модуля) під час проведення аудиторних занять, організації самостійної роботи, на консультаціях (під час відпрацювання пропущених занять чи за бажання підвищити попереднє оцінювання) та активності студента на занятті. 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 </w:t>
      </w:r>
      <w:r w:rsidRPr="00285F01">
        <w:rPr>
          <w:bCs/>
          <w:sz w:val="28"/>
          <w:szCs w:val="28"/>
        </w:rPr>
        <w:t>Відповіді студентів на практичних заняттях оцінюються за 12-бальною системою за наступними критеріями:</w:t>
      </w:r>
    </w:p>
    <w:p w:rsidR="005F0B70" w:rsidRDefault="005F0B70" w:rsidP="005F0B70">
      <w:pPr>
        <w:jc w:val="both"/>
        <w:rPr>
          <w:lang w:val="ru-RU"/>
        </w:rPr>
      </w:pPr>
      <w:r w:rsidRPr="00B62E39">
        <w:rPr>
          <w:lang w:val="ru-RU"/>
        </w:rPr>
        <w:t xml:space="preserve">        </w:t>
      </w:r>
      <w:r w:rsidRPr="00FC408E">
        <w:rPr>
          <w:b/>
          <w:bCs/>
          <w:sz w:val="28"/>
          <w:szCs w:val="28"/>
        </w:rPr>
        <w:t>Критерії оцінювання результатів навчання</w:t>
      </w:r>
      <w:r>
        <w:rPr>
          <w:b/>
          <w:bCs/>
          <w:sz w:val="28"/>
          <w:szCs w:val="28"/>
        </w:rPr>
        <w:t>:</w:t>
      </w:r>
    </w:p>
    <w:p w:rsidR="005F0B70" w:rsidRDefault="005F0B70" w:rsidP="005F0B70">
      <w:pPr>
        <w:ind w:firstLine="567"/>
        <w:jc w:val="both"/>
        <w:rPr>
          <w:b/>
          <w:sz w:val="28"/>
          <w:szCs w:val="28"/>
        </w:rPr>
      </w:pPr>
      <w:r>
        <w:rPr>
          <w:b/>
          <w:sz w:val="28"/>
          <w:szCs w:val="28"/>
        </w:rPr>
        <w:t>Знання магістранта за один модуль оцінюється на «відмінно» (90-100 балів - А) за такі види роботи:</w:t>
      </w:r>
    </w:p>
    <w:p w:rsidR="005F0B70" w:rsidRDefault="005F0B70" w:rsidP="005F0B70">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5F0B70" w:rsidRDefault="005F0B70" w:rsidP="005F0B70">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w:t>
      </w:r>
      <w:r>
        <w:rPr>
          <w:sz w:val="28"/>
          <w:szCs w:val="28"/>
        </w:rPr>
        <w:lastRenderedPageBreak/>
        <w:t>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5F0B70" w:rsidRDefault="005F0B70" w:rsidP="005F0B70">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5F0B70" w:rsidRDefault="005F0B70" w:rsidP="005F0B70">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5F0B70" w:rsidRDefault="005F0B70" w:rsidP="005F0B70">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5F0B70" w:rsidRDefault="005F0B70" w:rsidP="005F0B70">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5F0B70" w:rsidRDefault="005F0B70" w:rsidP="005F0B70">
      <w:pPr>
        <w:ind w:right="282" w:firstLine="540"/>
        <w:jc w:val="both"/>
        <w:rPr>
          <w:b/>
          <w:sz w:val="28"/>
          <w:szCs w:val="28"/>
        </w:rPr>
      </w:pPr>
      <w:r>
        <w:rPr>
          <w:b/>
          <w:sz w:val="28"/>
          <w:szCs w:val="28"/>
        </w:rPr>
        <w:lastRenderedPageBreak/>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5F0B70" w:rsidRDefault="005F0B70" w:rsidP="005F0B70">
      <w:pPr>
        <w:ind w:right="282" w:firstLine="540"/>
        <w:jc w:val="both"/>
        <w:rPr>
          <w:sz w:val="28"/>
          <w:szCs w:val="28"/>
        </w:rPr>
      </w:pPr>
      <w:r>
        <w:rPr>
          <w:b/>
          <w:sz w:val="28"/>
          <w:szCs w:val="28"/>
        </w:rPr>
        <w:t xml:space="preserve"> 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5F0B70" w:rsidRDefault="005F0B70" w:rsidP="005F0B70">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5F0B70" w:rsidRDefault="005F0B70" w:rsidP="005F0B70">
      <w:pPr>
        <w:ind w:right="282" w:firstLine="540"/>
        <w:jc w:val="both"/>
        <w:rPr>
          <w:b/>
          <w:sz w:val="28"/>
          <w:szCs w:val="28"/>
        </w:rPr>
      </w:pPr>
      <w:r>
        <w:rPr>
          <w:b/>
          <w:sz w:val="28"/>
          <w:szCs w:val="28"/>
        </w:rPr>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5F0B70" w:rsidRDefault="005F0B70" w:rsidP="005F0B70">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5F0B70" w:rsidRPr="00C8288E" w:rsidRDefault="005F0B70" w:rsidP="005F0B70">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5F0B70" w:rsidRDefault="005F0B70" w:rsidP="005F0B7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5F0B70" w:rsidRDefault="005F0B70" w:rsidP="005F0B70">
      <w:pPr>
        <w:ind w:right="282" w:firstLine="540"/>
        <w:jc w:val="both"/>
        <w:rPr>
          <w:sz w:val="28"/>
          <w:szCs w:val="28"/>
        </w:rPr>
      </w:pPr>
    </w:p>
    <w:p w:rsidR="005F0B70" w:rsidRPr="00416E2E" w:rsidRDefault="005F0B70" w:rsidP="005F0B70">
      <w:pPr>
        <w:widowControl w:val="0"/>
        <w:jc w:val="center"/>
        <w:rPr>
          <w:b/>
          <w:sz w:val="28"/>
          <w:szCs w:val="28"/>
        </w:rPr>
      </w:pPr>
      <w:r w:rsidRPr="00416E2E">
        <w:rPr>
          <w:b/>
          <w:sz w:val="28"/>
          <w:szCs w:val="28"/>
        </w:rPr>
        <w:t xml:space="preserve">Критерії оцінювання знань, умінь, навичок </w:t>
      </w:r>
      <w:r>
        <w:rPr>
          <w:b/>
          <w:sz w:val="28"/>
          <w:szCs w:val="28"/>
        </w:rPr>
        <w:t>магістрантів</w:t>
      </w:r>
    </w:p>
    <w:p w:rsidR="005F0B70" w:rsidRPr="00416E2E" w:rsidRDefault="005F0B70" w:rsidP="005F0B70">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5F0B70" w:rsidRPr="00416E2E" w:rsidTr="008A3845">
        <w:trPr>
          <w:cantSplit/>
          <w:trHeight w:val="1181"/>
        </w:trPr>
        <w:tc>
          <w:tcPr>
            <w:tcW w:w="1008" w:type="dxa"/>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r w:rsidRPr="00416E2E">
              <w:rPr>
                <w:b/>
                <w:bCs/>
              </w:rPr>
              <w:lastRenderedPageBreak/>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center"/>
              <w:rPr>
                <w:b/>
                <w:bCs/>
              </w:rPr>
            </w:pPr>
          </w:p>
          <w:p w:rsidR="005F0B70" w:rsidRPr="00416E2E" w:rsidRDefault="005F0B70" w:rsidP="008A3845">
            <w:pPr>
              <w:widowControl w:val="0"/>
              <w:snapToGrid w:val="0"/>
              <w:jc w:val="center"/>
              <w:rPr>
                <w:b/>
                <w:bCs/>
              </w:rPr>
            </w:pPr>
            <w:r w:rsidRPr="00416E2E">
              <w:rPr>
                <w:b/>
                <w:bCs/>
              </w:rPr>
              <w:t>Критерії оцінювання</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13"/>
              <w:jc w:val="center"/>
              <w:rPr>
                <w:b/>
                <w:bCs/>
              </w:rPr>
            </w:pPr>
          </w:p>
          <w:p w:rsidR="005F0B70" w:rsidRPr="00416E2E" w:rsidRDefault="005F0B70" w:rsidP="008A3845">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навчальним матеріалом на рівні засвоєння окремих термінів, мовних фактів без зв’язку між ними: відповідає на запитання, які потребують  відповіді „так” чи „ні”.</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ind w:left="113" w:right="113"/>
              <w:jc w:val="center"/>
              <w:rPr>
                <w:b/>
                <w:bCs/>
              </w:rPr>
            </w:pPr>
          </w:p>
          <w:p w:rsidR="005F0B70" w:rsidRPr="00416E2E" w:rsidRDefault="005F0B70" w:rsidP="008A3845">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rPr>
                <w:u w:val="single"/>
              </w:rPr>
            </w:pPr>
            <w:r>
              <w:t>Магістрант</w:t>
            </w:r>
            <w:r w:rsidRPr="00416E2E">
              <w:t xml:space="preserve">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snapToGrid w:val="0"/>
              <w:ind w:left="113" w:right="-108"/>
              <w:jc w:val="center"/>
              <w:rPr>
                <w:b/>
                <w:bCs/>
              </w:rPr>
            </w:pPr>
          </w:p>
          <w:p w:rsidR="005F0B70" w:rsidRPr="00416E2E" w:rsidRDefault="005F0B70" w:rsidP="008A3845">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rsidRPr="00416E2E">
              <w:t xml:space="preserve">Знання </w:t>
            </w:r>
            <w:r>
              <w:t>магістранта</w:t>
            </w:r>
            <w:r w:rsidRPr="00416E2E">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5F0B70" w:rsidRPr="00416E2E" w:rsidTr="008A3845">
        <w:tc>
          <w:tcPr>
            <w:tcW w:w="1008" w:type="dxa"/>
            <w:vMerge w:val="restart"/>
            <w:tcBorders>
              <w:top w:val="single" w:sz="4" w:space="0" w:color="000000"/>
              <w:left w:val="single" w:sz="4" w:space="0" w:color="000000"/>
              <w:bottom w:val="single" w:sz="4" w:space="0" w:color="000000"/>
            </w:tcBorders>
            <w:textDirection w:val="btLr"/>
          </w:tcPr>
          <w:p w:rsidR="005F0B70" w:rsidRPr="00416E2E" w:rsidRDefault="005F0B70" w:rsidP="008A3845">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w:t>
            </w:r>
            <w:r w:rsidRPr="00416E2E">
              <w:lastRenderedPageBreak/>
              <w:t>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5F0B70" w:rsidRPr="00416E2E" w:rsidTr="008A3845">
        <w:tc>
          <w:tcPr>
            <w:tcW w:w="1008" w:type="dxa"/>
            <w:vMerge/>
            <w:tcBorders>
              <w:top w:val="single" w:sz="4" w:space="0" w:color="000000"/>
              <w:left w:val="single" w:sz="4" w:space="0" w:color="000000"/>
              <w:bottom w:val="single" w:sz="4" w:space="0" w:color="000000"/>
            </w:tcBorders>
          </w:tcPr>
          <w:p w:rsidR="005F0B70" w:rsidRPr="00416E2E" w:rsidRDefault="005F0B70" w:rsidP="008A3845">
            <w:pPr>
              <w:widowControl w:val="0"/>
            </w:pPr>
          </w:p>
        </w:tc>
        <w:tc>
          <w:tcPr>
            <w:tcW w:w="1440" w:type="dxa"/>
            <w:tcBorders>
              <w:top w:val="single" w:sz="4" w:space="0" w:color="000000"/>
              <w:left w:val="single" w:sz="4" w:space="0" w:color="000000"/>
              <w:bottom w:val="single" w:sz="4" w:space="0" w:color="000000"/>
            </w:tcBorders>
          </w:tcPr>
          <w:p w:rsidR="005F0B70" w:rsidRPr="00416E2E" w:rsidRDefault="005F0B70" w:rsidP="008A3845">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5F0B70" w:rsidRPr="00416E2E" w:rsidRDefault="005F0B70" w:rsidP="008A3845">
            <w:pPr>
              <w:widowControl w:val="0"/>
              <w:snapToGrid w:val="0"/>
              <w:jc w:val="both"/>
            </w:pPr>
            <w:r>
              <w:t>Магістрант</w:t>
            </w:r>
            <w:r w:rsidRPr="00416E2E">
              <w:t xml:space="preserve">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5F0B70" w:rsidRPr="00416E2E" w:rsidRDefault="005F0B70" w:rsidP="005F0B70">
      <w:pPr>
        <w:widowControl w:val="0"/>
        <w:ind w:firstLine="708"/>
        <w:jc w:val="both"/>
        <w:rPr>
          <w:sz w:val="28"/>
          <w:szCs w:val="28"/>
        </w:rPr>
      </w:pPr>
      <w:r w:rsidRPr="00416E2E">
        <w:rPr>
          <w:sz w:val="28"/>
          <w:szCs w:val="28"/>
        </w:rPr>
        <w:t xml:space="preserve">Якщо </w:t>
      </w:r>
      <w:r>
        <w:rPr>
          <w:sz w:val="28"/>
          <w:szCs w:val="28"/>
        </w:rPr>
        <w:t>магістрант</w:t>
      </w:r>
      <w:r w:rsidRPr="00416E2E">
        <w:rPr>
          <w:sz w:val="28"/>
          <w:szCs w:val="28"/>
        </w:rPr>
        <w:t xml:space="preserve">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5F0B70" w:rsidRPr="00416E2E" w:rsidRDefault="005F0B70" w:rsidP="005F0B70">
      <w:pPr>
        <w:widowControl w:val="0"/>
        <w:ind w:firstLine="720"/>
        <w:jc w:val="both"/>
        <w:rPr>
          <w:b/>
          <w:sz w:val="28"/>
          <w:szCs w:val="28"/>
        </w:rPr>
      </w:pPr>
      <w:r w:rsidRPr="00416E2E">
        <w:rPr>
          <w:sz w:val="28"/>
          <w:szCs w:val="28"/>
        </w:rPr>
        <w:t xml:space="preserve">Пропущені заняття </w:t>
      </w:r>
      <w:r>
        <w:rPr>
          <w:sz w:val="28"/>
          <w:szCs w:val="28"/>
        </w:rPr>
        <w:t>магістрант</w:t>
      </w:r>
      <w:r w:rsidRPr="00416E2E">
        <w:rPr>
          <w:sz w:val="28"/>
          <w:szCs w:val="28"/>
        </w:rPr>
        <w:t xml:space="preserve">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5F0B70" w:rsidRPr="00416E2E" w:rsidRDefault="005F0B70" w:rsidP="005F0B70">
      <w:pPr>
        <w:widowControl w:val="0"/>
        <w:ind w:firstLine="720"/>
        <w:jc w:val="both"/>
        <w:rPr>
          <w:sz w:val="28"/>
          <w:szCs w:val="28"/>
        </w:rPr>
      </w:pPr>
      <w:r>
        <w:rPr>
          <w:sz w:val="28"/>
          <w:szCs w:val="28"/>
        </w:rPr>
        <w:t>Магістранту</w:t>
      </w:r>
      <w:r w:rsidRPr="00416E2E">
        <w:rPr>
          <w:sz w:val="28"/>
          <w:szCs w:val="28"/>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5F0B70" w:rsidRPr="00416E2E" w:rsidRDefault="005F0B70" w:rsidP="005F0B70">
      <w:pPr>
        <w:widowControl w:val="0"/>
        <w:ind w:firstLine="720"/>
        <w:jc w:val="both"/>
        <w:rPr>
          <w:sz w:val="28"/>
          <w:szCs w:val="28"/>
        </w:rPr>
      </w:pPr>
      <w:r>
        <w:rPr>
          <w:sz w:val="28"/>
          <w:szCs w:val="28"/>
        </w:rPr>
        <w:t>Магістрант</w:t>
      </w:r>
      <w:r w:rsidRPr="00416E2E">
        <w:rPr>
          <w:sz w:val="28"/>
          <w:szCs w:val="28"/>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w:t>
      </w:r>
      <w:r>
        <w:rPr>
          <w:sz w:val="28"/>
          <w:szCs w:val="28"/>
        </w:rPr>
        <w:t>магістрант</w:t>
      </w:r>
      <w:r w:rsidRPr="00416E2E">
        <w:rPr>
          <w:sz w:val="28"/>
          <w:szCs w:val="28"/>
        </w:rPr>
        <w:t xml:space="preserve"> повинен ліквідувати. За ліквідацію поточної заборгованості нараховуються бали середнього (4, 5, 6), достатнього (7, 8, 9) та високого рівня (10, 11, 12).</w:t>
      </w:r>
    </w:p>
    <w:p w:rsidR="005F0B70" w:rsidRDefault="005F0B70" w:rsidP="005F0B70">
      <w:pPr>
        <w:ind w:right="282"/>
      </w:pPr>
    </w:p>
    <w:p w:rsidR="00BC408E" w:rsidRDefault="00BC408E" w:rsidP="005F0B70">
      <w:pPr>
        <w:tabs>
          <w:tab w:val="left" w:pos="2694"/>
        </w:tabs>
        <w:autoSpaceDE w:val="0"/>
        <w:autoSpaceDN w:val="0"/>
        <w:adjustRightInd w:val="0"/>
        <w:ind w:firstLine="709"/>
        <w:jc w:val="center"/>
        <w:rPr>
          <w:b/>
          <w:iCs/>
          <w:sz w:val="28"/>
          <w:szCs w:val="28"/>
          <w:lang w:eastAsia="ru-RU"/>
        </w:rPr>
      </w:pPr>
    </w:p>
    <w:p w:rsidR="005F0B70" w:rsidRDefault="005F0B70" w:rsidP="005F0B70">
      <w:pPr>
        <w:tabs>
          <w:tab w:val="left" w:pos="2694"/>
        </w:tabs>
        <w:autoSpaceDE w:val="0"/>
        <w:autoSpaceDN w:val="0"/>
        <w:adjustRightInd w:val="0"/>
        <w:ind w:firstLine="709"/>
        <w:jc w:val="center"/>
        <w:rPr>
          <w:b/>
          <w:iCs/>
          <w:sz w:val="28"/>
          <w:szCs w:val="28"/>
          <w:lang w:eastAsia="ru-RU"/>
        </w:rPr>
      </w:pPr>
      <w:r w:rsidRPr="003C37C2">
        <w:rPr>
          <w:b/>
          <w:iCs/>
          <w:sz w:val="28"/>
          <w:szCs w:val="28"/>
          <w:lang w:eastAsia="ru-RU"/>
        </w:rPr>
        <w:t xml:space="preserve">Самостійна робота </w:t>
      </w:r>
    </w:p>
    <w:p w:rsidR="005F0B70" w:rsidRDefault="005F0B70" w:rsidP="005F0B70">
      <w:pPr>
        <w:ind w:firstLine="720"/>
        <w:jc w:val="both"/>
        <w:rPr>
          <w:sz w:val="28"/>
          <w:szCs w:val="28"/>
        </w:rPr>
      </w:pPr>
      <w:r w:rsidRPr="003C37C2">
        <w:rPr>
          <w:iCs/>
          <w:sz w:val="28"/>
          <w:szCs w:val="28"/>
          <w:lang w:eastAsia="ru-RU"/>
        </w:rPr>
        <w:t xml:space="preserve">Контроль за самостійною роботою здійснює </w:t>
      </w:r>
      <w:r>
        <w:rPr>
          <w:iCs/>
          <w:sz w:val="28"/>
          <w:szCs w:val="28"/>
          <w:lang w:eastAsia="ru-RU"/>
        </w:rPr>
        <w:t>викладач</w:t>
      </w:r>
      <w:r w:rsidRPr="003C37C2">
        <w:rPr>
          <w:iCs/>
          <w:sz w:val="28"/>
          <w:szCs w:val="28"/>
          <w:lang w:eastAsia="ru-RU"/>
        </w:rPr>
        <w:t xml:space="preserve"> на пра</w:t>
      </w:r>
      <w:r>
        <w:rPr>
          <w:iCs/>
          <w:sz w:val="28"/>
          <w:szCs w:val="28"/>
          <w:lang w:eastAsia="ru-RU"/>
        </w:rPr>
        <w:t xml:space="preserve">ктичних заняттях та консультаціях </w:t>
      </w:r>
      <w:r>
        <w:rPr>
          <w:sz w:val="28"/>
          <w:szCs w:val="28"/>
        </w:rPr>
        <w:t xml:space="preserve">за умови систематичних виступів на практичних заняттях; участі в ділових іграх; обговоренні проблемних ситуацій; виконанні </w:t>
      </w:r>
      <w:r>
        <w:rPr>
          <w:sz w:val="28"/>
          <w:szCs w:val="28"/>
        </w:rPr>
        <w:lastRenderedPageBreak/>
        <w:t>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F0B70" w:rsidRDefault="005F0B70" w:rsidP="005F0B70">
      <w:pPr>
        <w:ind w:right="282" w:firstLine="540"/>
        <w:jc w:val="center"/>
        <w:rPr>
          <w:b/>
          <w:sz w:val="28"/>
          <w:szCs w:val="28"/>
        </w:rPr>
      </w:pPr>
      <w:r>
        <w:rPr>
          <w:b/>
          <w:sz w:val="28"/>
          <w:szCs w:val="28"/>
        </w:rPr>
        <w:t>Підсумковий контроль</w:t>
      </w:r>
    </w:p>
    <w:p w:rsidR="005F0B70" w:rsidRPr="001A181D" w:rsidRDefault="005F0B70" w:rsidP="005F0B70">
      <w:pPr>
        <w:pStyle w:val="6"/>
        <w:spacing w:before="0" w:after="0"/>
        <w:ind w:firstLine="708"/>
        <w:jc w:val="both"/>
        <w:rPr>
          <w:rFonts w:ascii="Times New Roman" w:hAnsi="Times New Roman"/>
          <w:b w:val="0"/>
          <w:bCs w:val="0"/>
          <w:color w:val="000000"/>
          <w:spacing w:val="-1"/>
          <w:sz w:val="28"/>
          <w:szCs w:val="28"/>
        </w:rPr>
      </w:pPr>
      <w:r>
        <w:rPr>
          <w:sz w:val="28"/>
          <w:szCs w:val="28"/>
        </w:rPr>
        <w:t xml:space="preserve"> </w:t>
      </w:r>
      <w:r w:rsidRPr="00CC4D03">
        <w:rPr>
          <w:rFonts w:ascii="Times New Roman" w:hAnsi="Times New Roman"/>
          <w:b w:val="0"/>
          <w:sz w:val="28"/>
          <w:szCs w:val="28"/>
        </w:rPr>
        <w:t>Д</w:t>
      </w:r>
      <w:r w:rsidRPr="00CC4D03">
        <w:rPr>
          <w:rFonts w:ascii="Times New Roman" w:hAnsi="Times New Roman"/>
          <w:b w:val="0"/>
          <w:bCs w:val="0"/>
          <w:color w:val="000000"/>
          <w:spacing w:val="-1"/>
          <w:sz w:val="28"/>
          <w:szCs w:val="28"/>
        </w:rPr>
        <w:t>ля підсумкового контролю рівня  знань студентів</w:t>
      </w:r>
      <w:r w:rsidRPr="00CC4D03">
        <w:rPr>
          <w:rFonts w:ascii="Times New Roman" w:hAnsi="Times New Roman"/>
          <w:b w:val="0"/>
          <w:sz w:val="28"/>
          <w:szCs w:val="28"/>
        </w:rPr>
        <w:t xml:space="preserve"> </w:t>
      </w:r>
      <w:r w:rsidRPr="00CC4D03">
        <w:rPr>
          <w:rFonts w:ascii="Times New Roman" w:hAnsi="Times New Roman"/>
          <w:b w:val="0"/>
          <w:bCs w:val="0"/>
          <w:sz w:val="28"/>
          <w:szCs w:val="28"/>
        </w:rPr>
        <w:t xml:space="preserve">з навчальної </w:t>
      </w:r>
      <w:r w:rsidRPr="00CC4D03">
        <w:rPr>
          <w:rFonts w:ascii="Times New Roman" w:hAnsi="Times New Roman"/>
          <w:b w:val="0"/>
          <w:bCs w:val="0"/>
          <w:color w:val="000000"/>
          <w:spacing w:val="-1"/>
          <w:sz w:val="28"/>
          <w:szCs w:val="28"/>
        </w:rPr>
        <w:t>дисципліни "Іноземна мова (</w:t>
      </w:r>
      <w:r w:rsidR="001F01A8">
        <w:rPr>
          <w:rFonts w:ascii="Times New Roman" w:hAnsi="Times New Roman"/>
          <w:b w:val="0"/>
          <w:bCs w:val="0"/>
          <w:color w:val="000000"/>
          <w:spacing w:val="-1"/>
          <w:sz w:val="28"/>
          <w:szCs w:val="28"/>
        </w:rPr>
        <w:t>французька</w:t>
      </w:r>
      <w:r w:rsidRPr="00CC4D03">
        <w:rPr>
          <w:rFonts w:ascii="Times New Roman" w:hAnsi="Times New Roman"/>
          <w:b w:val="0"/>
          <w:bCs w:val="0"/>
          <w:color w:val="000000"/>
          <w:spacing w:val="-1"/>
          <w:sz w:val="28"/>
          <w:szCs w:val="28"/>
        </w:rPr>
        <w:t>)" укладен</w:t>
      </w:r>
      <w:r>
        <w:rPr>
          <w:rFonts w:ascii="Times New Roman" w:hAnsi="Times New Roman"/>
          <w:b w:val="0"/>
          <w:bCs w:val="0"/>
          <w:color w:val="000000"/>
          <w:spacing w:val="-1"/>
          <w:sz w:val="28"/>
          <w:szCs w:val="28"/>
        </w:rPr>
        <w:t>а</w:t>
      </w:r>
      <w:r w:rsidRPr="00CC4D03">
        <w:rPr>
          <w:rFonts w:ascii="Times New Roman" w:hAnsi="Times New Roman"/>
          <w:b w:val="0"/>
          <w:sz w:val="28"/>
          <w:szCs w:val="28"/>
        </w:rPr>
        <w:t xml:space="preserve"> </w:t>
      </w:r>
      <w:r>
        <w:rPr>
          <w:rFonts w:ascii="Times New Roman" w:hAnsi="Times New Roman"/>
          <w:b w:val="0"/>
          <w:sz w:val="28"/>
          <w:szCs w:val="28"/>
        </w:rPr>
        <w:t>МКР</w:t>
      </w:r>
      <w:r w:rsidRPr="00CC4D03">
        <w:rPr>
          <w:rFonts w:ascii="Times New Roman" w:hAnsi="Times New Roman"/>
          <w:b w:val="0"/>
          <w:bCs w:val="0"/>
          <w:color w:val="000000"/>
          <w:spacing w:val="-1"/>
          <w:sz w:val="28"/>
          <w:szCs w:val="28"/>
        </w:rPr>
        <w:t>.</w:t>
      </w:r>
      <w:r>
        <w:rPr>
          <w:rFonts w:ascii="Times New Roman" w:hAnsi="Times New Roman"/>
          <w:b w:val="0"/>
          <w:bCs w:val="0"/>
          <w:color w:val="000000"/>
          <w:spacing w:val="-1"/>
          <w:sz w:val="28"/>
          <w:szCs w:val="28"/>
        </w:rPr>
        <w:t xml:space="preserve"> </w:t>
      </w:r>
      <w:r w:rsidRPr="001A181D">
        <w:rPr>
          <w:rFonts w:ascii="Times New Roman" w:hAnsi="Times New Roman"/>
          <w:b w:val="0"/>
          <w:iCs/>
          <w:sz w:val="28"/>
          <w:szCs w:val="28"/>
          <w:lang w:eastAsia="ru-RU"/>
        </w:rPr>
        <w:t>Модульна контрольна робота виконується у письмовій формі.</w:t>
      </w:r>
    </w:p>
    <w:p w:rsidR="005F0B70" w:rsidRDefault="005F0B70" w:rsidP="005F0B70">
      <w:pPr>
        <w:suppressAutoHyphens/>
        <w:ind w:firstLine="540"/>
        <w:jc w:val="both"/>
        <w:rPr>
          <w:sz w:val="28"/>
          <w:szCs w:val="28"/>
        </w:rPr>
      </w:pPr>
      <w:r>
        <w:rPr>
          <w:sz w:val="28"/>
          <w:szCs w:val="28"/>
        </w:rPr>
        <w:t>Письмові завдання розроблено відповідно до робочої навчальної програми дисципліни.</w:t>
      </w:r>
      <w:r w:rsidRPr="002C2EC7">
        <w:rPr>
          <w:sz w:val="28"/>
          <w:szCs w:val="28"/>
        </w:rPr>
        <w:t xml:space="preserve"> </w:t>
      </w:r>
    </w:p>
    <w:p w:rsidR="005F0B70" w:rsidRPr="003D0A7E" w:rsidRDefault="005F0B70" w:rsidP="005F0B70">
      <w:pPr>
        <w:suppressAutoHyphens/>
        <w:ind w:firstLine="540"/>
        <w:jc w:val="both"/>
        <w:rPr>
          <w:sz w:val="28"/>
          <w:szCs w:val="28"/>
        </w:rPr>
      </w:pPr>
      <w:r w:rsidRPr="003D0A7E">
        <w:rPr>
          <w:sz w:val="28"/>
          <w:szCs w:val="28"/>
        </w:rPr>
        <w:t xml:space="preserve">Загальна тривалість роботи студентів визначається із розрахунку: </w:t>
      </w:r>
      <w:r>
        <w:rPr>
          <w:sz w:val="28"/>
          <w:szCs w:val="28"/>
        </w:rPr>
        <w:t>1</w:t>
      </w:r>
      <w:r w:rsidRPr="003D0A7E">
        <w:rPr>
          <w:sz w:val="28"/>
          <w:szCs w:val="28"/>
        </w:rPr>
        <w:t xml:space="preserve"> хв. на відповідь на кожне письмове</w:t>
      </w:r>
      <w:r>
        <w:rPr>
          <w:sz w:val="28"/>
          <w:szCs w:val="28"/>
        </w:rPr>
        <w:t xml:space="preserve"> завдання</w:t>
      </w:r>
      <w:r w:rsidRPr="003D0A7E">
        <w:rPr>
          <w:sz w:val="28"/>
          <w:szCs w:val="28"/>
        </w:rPr>
        <w:t xml:space="preserve">. Загальний термін виконання контрольної роботи – </w:t>
      </w:r>
      <w:r w:rsidR="00552872">
        <w:rPr>
          <w:sz w:val="28"/>
          <w:szCs w:val="28"/>
          <w:lang w:val="en-US"/>
        </w:rPr>
        <w:t>5</w:t>
      </w:r>
      <w:r w:rsidRPr="003D0A7E">
        <w:rPr>
          <w:sz w:val="28"/>
          <w:szCs w:val="28"/>
        </w:rPr>
        <w:t>0 хвилин.</w:t>
      </w:r>
    </w:p>
    <w:p w:rsidR="005F0B70" w:rsidRDefault="005F0B70" w:rsidP="005F0B70">
      <w:pPr>
        <w:ind w:firstLine="720"/>
        <w:jc w:val="both"/>
        <w:rPr>
          <w:sz w:val="28"/>
          <w:szCs w:val="28"/>
        </w:rPr>
      </w:pPr>
      <w:r w:rsidRPr="00520365">
        <w:rPr>
          <w:sz w:val="28"/>
          <w:szCs w:val="28"/>
        </w:rPr>
        <w:t>Максимальна сума набраних балів – 100.</w:t>
      </w:r>
    </w:p>
    <w:p w:rsidR="00552872" w:rsidRDefault="00552872" w:rsidP="00552872">
      <w:pPr>
        <w:ind w:firstLine="720"/>
        <w:jc w:val="both"/>
        <w:rPr>
          <w:sz w:val="28"/>
          <w:szCs w:val="28"/>
        </w:rPr>
      </w:pPr>
      <w:r>
        <w:rPr>
          <w:sz w:val="28"/>
          <w:szCs w:val="28"/>
        </w:rPr>
        <w:t xml:space="preserve">І завдання </w:t>
      </w:r>
      <w:r w:rsidRPr="000F2459">
        <w:rPr>
          <w:sz w:val="28"/>
          <w:szCs w:val="28"/>
        </w:rPr>
        <w:t>оціню</w:t>
      </w:r>
      <w:r>
        <w:rPr>
          <w:sz w:val="28"/>
          <w:szCs w:val="28"/>
        </w:rPr>
        <w:t>є</w:t>
      </w:r>
      <w:r w:rsidRPr="000F2459">
        <w:rPr>
          <w:sz w:val="28"/>
          <w:szCs w:val="28"/>
        </w:rPr>
        <w:t xml:space="preserve">ться </w:t>
      </w:r>
      <w:r>
        <w:rPr>
          <w:sz w:val="28"/>
          <w:szCs w:val="28"/>
        </w:rPr>
        <w:t xml:space="preserve">в </w:t>
      </w:r>
      <w:r w:rsidRPr="006422EC">
        <w:rPr>
          <w:sz w:val="28"/>
          <w:szCs w:val="28"/>
          <w:lang w:val="ru-RU"/>
        </w:rPr>
        <w:t>1</w:t>
      </w:r>
      <w:r>
        <w:rPr>
          <w:sz w:val="28"/>
          <w:szCs w:val="28"/>
        </w:rPr>
        <w:t>0 балів (</w:t>
      </w:r>
      <w:r w:rsidRPr="000F2459">
        <w:rPr>
          <w:sz w:val="28"/>
          <w:szCs w:val="28"/>
        </w:rPr>
        <w:t xml:space="preserve">по </w:t>
      </w:r>
      <w:r w:rsidRPr="006422EC">
        <w:rPr>
          <w:sz w:val="28"/>
          <w:szCs w:val="28"/>
          <w:lang w:val="ru-RU"/>
        </w:rPr>
        <w:t>1</w:t>
      </w:r>
      <w:r w:rsidRPr="000F2459">
        <w:rPr>
          <w:sz w:val="28"/>
          <w:szCs w:val="28"/>
        </w:rPr>
        <w:t xml:space="preserve"> бал</w:t>
      </w:r>
      <w:r>
        <w:rPr>
          <w:sz w:val="28"/>
          <w:szCs w:val="28"/>
        </w:rPr>
        <w:t>у</w:t>
      </w:r>
      <w:r w:rsidRPr="000F2459">
        <w:rPr>
          <w:sz w:val="28"/>
          <w:szCs w:val="28"/>
        </w:rPr>
        <w:t xml:space="preserve"> за кожну правильну відповідь</w:t>
      </w:r>
      <w:r>
        <w:rPr>
          <w:sz w:val="28"/>
          <w:szCs w:val="28"/>
        </w:rPr>
        <w:t>)</w:t>
      </w:r>
      <w:r w:rsidRPr="000F2459">
        <w:rPr>
          <w:sz w:val="28"/>
          <w:szCs w:val="28"/>
        </w:rPr>
        <w:t>;</w:t>
      </w:r>
    </w:p>
    <w:p w:rsidR="00552872" w:rsidRPr="000F2459" w:rsidRDefault="00552872" w:rsidP="00552872">
      <w:pPr>
        <w:ind w:firstLine="720"/>
        <w:jc w:val="both"/>
        <w:rPr>
          <w:sz w:val="28"/>
          <w:szCs w:val="28"/>
        </w:rPr>
      </w:pPr>
      <w:r>
        <w:rPr>
          <w:sz w:val="28"/>
          <w:szCs w:val="28"/>
        </w:rPr>
        <w:t xml:space="preserve">ІІ завдання </w:t>
      </w:r>
      <w:r w:rsidRPr="000F2459">
        <w:rPr>
          <w:sz w:val="28"/>
          <w:szCs w:val="28"/>
        </w:rPr>
        <w:t>оціню</w:t>
      </w:r>
      <w:r>
        <w:rPr>
          <w:sz w:val="28"/>
          <w:szCs w:val="28"/>
        </w:rPr>
        <w:t>є</w:t>
      </w:r>
      <w:r w:rsidRPr="000F2459">
        <w:rPr>
          <w:sz w:val="28"/>
          <w:szCs w:val="28"/>
        </w:rPr>
        <w:t>ться</w:t>
      </w:r>
      <w:r>
        <w:rPr>
          <w:sz w:val="28"/>
          <w:szCs w:val="28"/>
        </w:rPr>
        <w:t xml:space="preserve"> в 40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r w:rsidRPr="000F2459">
        <w:rPr>
          <w:sz w:val="28"/>
          <w:szCs w:val="28"/>
        </w:rPr>
        <w:t>;</w:t>
      </w:r>
    </w:p>
    <w:p w:rsidR="00552872" w:rsidRDefault="00552872" w:rsidP="00552872">
      <w:pPr>
        <w:ind w:firstLine="720"/>
        <w:jc w:val="both"/>
        <w:rPr>
          <w:sz w:val="28"/>
          <w:szCs w:val="28"/>
        </w:rPr>
      </w:pPr>
      <w:r>
        <w:rPr>
          <w:sz w:val="28"/>
          <w:szCs w:val="28"/>
        </w:rPr>
        <w:t xml:space="preserve">ІІІ завдання </w:t>
      </w:r>
      <w:r w:rsidRPr="000F2459">
        <w:rPr>
          <w:sz w:val="28"/>
          <w:szCs w:val="28"/>
        </w:rPr>
        <w:t>оціню</w:t>
      </w:r>
      <w:r>
        <w:rPr>
          <w:sz w:val="28"/>
          <w:szCs w:val="28"/>
        </w:rPr>
        <w:t>є</w:t>
      </w:r>
      <w:r w:rsidRPr="000F2459">
        <w:rPr>
          <w:sz w:val="28"/>
          <w:szCs w:val="28"/>
        </w:rPr>
        <w:t>ться</w:t>
      </w:r>
      <w:r>
        <w:rPr>
          <w:sz w:val="28"/>
          <w:szCs w:val="28"/>
        </w:rPr>
        <w:t xml:space="preserve"> в 20 балів (</w:t>
      </w:r>
      <w:r w:rsidRPr="000F2459">
        <w:rPr>
          <w:sz w:val="28"/>
          <w:szCs w:val="28"/>
        </w:rPr>
        <w:t xml:space="preserve">по </w:t>
      </w:r>
      <w:r>
        <w:rPr>
          <w:sz w:val="28"/>
          <w:szCs w:val="28"/>
        </w:rPr>
        <w:t>2</w:t>
      </w:r>
      <w:r w:rsidRPr="000F2459">
        <w:rPr>
          <w:sz w:val="28"/>
          <w:szCs w:val="28"/>
        </w:rPr>
        <w:t xml:space="preserve"> бали за кожну правильну відповідь</w:t>
      </w:r>
      <w:r>
        <w:rPr>
          <w:sz w:val="28"/>
          <w:szCs w:val="28"/>
        </w:rPr>
        <w:t>)</w:t>
      </w:r>
    </w:p>
    <w:p w:rsidR="00552872" w:rsidRPr="006422EC" w:rsidRDefault="00552872" w:rsidP="00552872">
      <w:pPr>
        <w:ind w:firstLine="720"/>
        <w:jc w:val="both"/>
        <w:rPr>
          <w:sz w:val="28"/>
          <w:szCs w:val="28"/>
          <w:lang w:val="ru-RU"/>
        </w:rPr>
      </w:pPr>
      <w:r>
        <w:rPr>
          <w:sz w:val="28"/>
          <w:szCs w:val="28"/>
        </w:rPr>
        <w:t>І</w:t>
      </w:r>
      <w:r>
        <w:rPr>
          <w:sz w:val="28"/>
          <w:szCs w:val="28"/>
          <w:lang w:val="en-US"/>
        </w:rPr>
        <w:t>V</w:t>
      </w:r>
      <w:r>
        <w:rPr>
          <w:sz w:val="28"/>
          <w:szCs w:val="28"/>
        </w:rPr>
        <w:t xml:space="preserve"> завдання </w:t>
      </w:r>
      <w:r w:rsidRPr="000F2459">
        <w:rPr>
          <w:sz w:val="28"/>
          <w:szCs w:val="28"/>
        </w:rPr>
        <w:t>оціню</w:t>
      </w:r>
      <w:r>
        <w:rPr>
          <w:sz w:val="28"/>
          <w:szCs w:val="28"/>
        </w:rPr>
        <w:t>є</w:t>
      </w:r>
      <w:r w:rsidRPr="000F2459">
        <w:rPr>
          <w:sz w:val="28"/>
          <w:szCs w:val="28"/>
        </w:rPr>
        <w:t>ться</w:t>
      </w:r>
      <w:r>
        <w:rPr>
          <w:sz w:val="28"/>
          <w:szCs w:val="28"/>
        </w:rPr>
        <w:t xml:space="preserve"> в </w:t>
      </w:r>
      <w:r w:rsidRPr="006422EC">
        <w:rPr>
          <w:sz w:val="28"/>
          <w:szCs w:val="28"/>
          <w:lang w:val="ru-RU"/>
        </w:rPr>
        <w:t>3</w:t>
      </w:r>
      <w:r>
        <w:rPr>
          <w:sz w:val="28"/>
          <w:szCs w:val="28"/>
        </w:rPr>
        <w:t>0 балів (</w:t>
      </w:r>
      <w:r w:rsidRPr="000F2459">
        <w:rPr>
          <w:sz w:val="28"/>
          <w:szCs w:val="28"/>
        </w:rPr>
        <w:t xml:space="preserve">по </w:t>
      </w:r>
      <w:r w:rsidRPr="006422EC">
        <w:rPr>
          <w:sz w:val="28"/>
          <w:szCs w:val="28"/>
          <w:lang w:val="ru-RU"/>
        </w:rPr>
        <w:t>3</w:t>
      </w:r>
      <w:r w:rsidRPr="000F2459">
        <w:rPr>
          <w:sz w:val="28"/>
          <w:szCs w:val="28"/>
        </w:rPr>
        <w:t xml:space="preserve"> бали за кожну правильну відповідь</w:t>
      </w:r>
      <w:r w:rsidRPr="006422EC">
        <w:rPr>
          <w:sz w:val="28"/>
          <w:szCs w:val="28"/>
          <w:lang w:val="ru-RU"/>
        </w:rPr>
        <w:t>)</w:t>
      </w:r>
    </w:p>
    <w:p w:rsidR="00552872" w:rsidRPr="00552872" w:rsidRDefault="00552872" w:rsidP="005F0B70">
      <w:pPr>
        <w:ind w:firstLine="720"/>
        <w:jc w:val="both"/>
        <w:rPr>
          <w:sz w:val="28"/>
          <w:szCs w:val="28"/>
          <w:lang w:val="ru-RU"/>
        </w:rPr>
      </w:pPr>
      <w:bookmarkStart w:id="5" w:name="_GoBack"/>
      <w:bookmarkEnd w:id="5"/>
    </w:p>
    <w:p w:rsidR="005F0B70" w:rsidRDefault="005F0B70" w:rsidP="005F0B70">
      <w:pPr>
        <w:jc w:val="center"/>
        <w:rPr>
          <w:b/>
          <w:sz w:val="28"/>
          <w:szCs w:val="28"/>
        </w:rPr>
      </w:pPr>
      <w:r w:rsidRPr="00546225">
        <w:rPr>
          <w:b/>
          <w:sz w:val="28"/>
          <w:szCs w:val="28"/>
        </w:rPr>
        <w:t>Шкала оцінювання МКР</w:t>
      </w:r>
      <w:r>
        <w:rPr>
          <w:b/>
          <w:sz w:val="28"/>
          <w:szCs w:val="28"/>
        </w:rPr>
        <w:t xml:space="preserve"> </w:t>
      </w:r>
    </w:p>
    <w:p w:rsidR="005F0B70" w:rsidRPr="00546225" w:rsidRDefault="005F0B70" w:rsidP="005F0B7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F0B70" w:rsidRPr="003A2217" w:rsidTr="008A3845">
        <w:tc>
          <w:tcPr>
            <w:tcW w:w="4785" w:type="dxa"/>
            <w:shd w:val="clear" w:color="auto" w:fill="auto"/>
          </w:tcPr>
          <w:p w:rsidR="005F0B70" w:rsidRPr="003A2217" w:rsidRDefault="005F0B70" w:rsidP="008A3845">
            <w:pPr>
              <w:jc w:val="center"/>
              <w:rPr>
                <w:b/>
              </w:rPr>
            </w:pPr>
            <w:r w:rsidRPr="003A2217">
              <w:rPr>
                <w:b/>
              </w:rPr>
              <w:t>Кількість балів</w:t>
            </w:r>
          </w:p>
        </w:tc>
        <w:tc>
          <w:tcPr>
            <w:tcW w:w="4786" w:type="dxa"/>
            <w:shd w:val="clear" w:color="auto" w:fill="auto"/>
          </w:tcPr>
          <w:p w:rsidR="005F0B70" w:rsidRPr="003A2217" w:rsidRDefault="005F0B70" w:rsidP="008A3845">
            <w:pPr>
              <w:jc w:val="center"/>
              <w:rPr>
                <w:b/>
              </w:rPr>
            </w:pPr>
            <w:r w:rsidRPr="003A2217">
              <w:rPr>
                <w:b/>
              </w:rPr>
              <w:t>Кінцеві результати за МКР</w:t>
            </w:r>
          </w:p>
          <w:p w:rsidR="005F0B70" w:rsidRPr="003A2217" w:rsidRDefault="005F0B70" w:rsidP="008A3845">
            <w:pPr>
              <w:jc w:val="center"/>
              <w:rPr>
                <w:b/>
              </w:rPr>
            </w:pPr>
            <w:r w:rsidRPr="003A2217">
              <w:rPr>
                <w:b/>
              </w:rPr>
              <w:t>(25 балів)</w:t>
            </w:r>
          </w:p>
        </w:tc>
      </w:tr>
      <w:tr w:rsidR="005F0B70" w:rsidRPr="003A2217" w:rsidTr="008A3845">
        <w:tc>
          <w:tcPr>
            <w:tcW w:w="4785" w:type="dxa"/>
            <w:shd w:val="clear" w:color="auto" w:fill="auto"/>
          </w:tcPr>
          <w:p w:rsidR="005F0B70" w:rsidRPr="003A2217" w:rsidRDefault="005F0B70" w:rsidP="008A3845">
            <w:pPr>
              <w:jc w:val="center"/>
            </w:pPr>
            <w:r w:rsidRPr="003A2217">
              <w:t>97-100</w:t>
            </w:r>
          </w:p>
        </w:tc>
        <w:tc>
          <w:tcPr>
            <w:tcW w:w="4786" w:type="dxa"/>
            <w:shd w:val="clear" w:color="auto" w:fill="auto"/>
          </w:tcPr>
          <w:p w:rsidR="005F0B70" w:rsidRPr="003A2217" w:rsidRDefault="005F0B70" w:rsidP="008A3845">
            <w:pPr>
              <w:jc w:val="center"/>
            </w:pPr>
            <w:r w:rsidRPr="003A2217">
              <w:t>25</w:t>
            </w:r>
          </w:p>
        </w:tc>
      </w:tr>
      <w:tr w:rsidR="005F0B70" w:rsidRPr="003A2217" w:rsidTr="008A3845">
        <w:tc>
          <w:tcPr>
            <w:tcW w:w="4785" w:type="dxa"/>
            <w:shd w:val="clear" w:color="auto" w:fill="auto"/>
          </w:tcPr>
          <w:p w:rsidR="005F0B70" w:rsidRPr="003A2217" w:rsidRDefault="005F0B70" w:rsidP="008A3845">
            <w:pPr>
              <w:jc w:val="center"/>
            </w:pPr>
            <w:r w:rsidRPr="003A2217">
              <w:t>93-96</w:t>
            </w:r>
          </w:p>
        </w:tc>
        <w:tc>
          <w:tcPr>
            <w:tcW w:w="4786" w:type="dxa"/>
            <w:shd w:val="clear" w:color="auto" w:fill="auto"/>
          </w:tcPr>
          <w:p w:rsidR="005F0B70" w:rsidRPr="003A2217" w:rsidRDefault="005F0B70" w:rsidP="008A3845">
            <w:pPr>
              <w:jc w:val="center"/>
            </w:pPr>
            <w:r w:rsidRPr="003A2217">
              <w:t>24</w:t>
            </w:r>
          </w:p>
        </w:tc>
      </w:tr>
      <w:tr w:rsidR="005F0B70" w:rsidRPr="003A2217" w:rsidTr="008A3845">
        <w:tc>
          <w:tcPr>
            <w:tcW w:w="4785" w:type="dxa"/>
            <w:shd w:val="clear" w:color="auto" w:fill="auto"/>
          </w:tcPr>
          <w:p w:rsidR="005F0B70" w:rsidRPr="003A2217" w:rsidRDefault="005F0B70" w:rsidP="008A3845">
            <w:pPr>
              <w:jc w:val="center"/>
            </w:pPr>
            <w:r w:rsidRPr="003A2217">
              <w:t>89-92</w:t>
            </w:r>
          </w:p>
        </w:tc>
        <w:tc>
          <w:tcPr>
            <w:tcW w:w="4786" w:type="dxa"/>
            <w:shd w:val="clear" w:color="auto" w:fill="auto"/>
          </w:tcPr>
          <w:p w:rsidR="005F0B70" w:rsidRPr="003A2217" w:rsidRDefault="005F0B70" w:rsidP="008A3845">
            <w:pPr>
              <w:jc w:val="center"/>
            </w:pPr>
            <w:r w:rsidRPr="003A2217">
              <w:t>23</w:t>
            </w:r>
          </w:p>
        </w:tc>
      </w:tr>
      <w:tr w:rsidR="005F0B70" w:rsidRPr="003A2217" w:rsidTr="008A3845">
        <w:tc>
          <w:tcPr>
            <w:tcW w:w="4785" w:type="dxa"/>
            <w:shd w:val="clear" w:color="auto" w:fill="auto"/>
          </w:tcPr>
          <w:p w:rsidR="005F0B70" w:rsidRPr="003A2217" w:rsidRDefault="005F0B70" w:rsidP="008A3845">
            <w:pPr>
              <w:jc w:val="center"/>
            </w:pPr>
            <w:r w:rsidRPr="003A2217">
              <w:t>85-88</w:t>
            </w:r>
          </w:p>
        </w:tc>
        <w:tc>
          <w:tcPr>
            <w:tcW w:w="4786" w:type="dxa"/>
            <w:shd w:val="clear" w:color="auto" w:fill="auto"/>
          </w:tcPr>
          <w:p w:rsidR="005F0B70" w:rsidRPr="003A2217" w:rsidRDefault="005F0B70" w:rsidP="008A3845">
            <w:pPr>
              <w:jc w:val="center"/>
            </w:pPr>
            <w:r w:rsidRPr="003A2217">
              <w:t>21</w:t>
            </w:r>
          </w:p>
        </w:tc>
      </w:tr>
      <w:tr w:rsidR="005F0B70" w:rsidRPr="003A2217" w:rsidTr="008A3845">
        <w:tc>
          <w:tcPr>
            <w:tcW w:w="4785" w:type="dxa"/>
            <w:shd w:val="clear" w:color="auto" w:fill="auto"/>
          </w:tcPr>
          <w:p w:rsidR="005F0B70" w:rsidRPr="003A2217" w:rsidRDefault="005F0B70" w:rsidP="008A3845">
            <w:pPr>
              <w:jc w:val="center"/>
            </w:pPr>
            <w:r w:rsidRPr="003A2217">
              <w:t>81-84</w:t>
            </w:r>
          </w:p>
        </w:tc>
        <w:tc>
          <w:tcPr>
            <w:tcW w:w="4786" w:type="dxa"/>
            <w:shd w:val="clear" w:color="auto" w:fill="auto"/>
          </w:tcPr>
          <w:p w:rsidR="005F0B70" w:rsidRPr="003A2217" w:rsidRDefault="005F0B70" w:rsidP="008A3845">
            <w:pPr>
              <w:jc w:val="center"/>
            </w:pPr>
            <w:r w:rsidRPr="003A2217">
              <w:t>20</w:t>
            </w:r>
          </w:p>
        </w:tc>
      </w:tr>
      <w:tr w:rsidR="005F0B70" w:rsidRPr="003A2217" w:rsidTr="008A3845">
        <w:tc>
          <w:tcPr>
            <w:tcW w:w="4785" w:type="dxa"/>
            <w:shd w:val="clear" w:color="auto" w:fill="auto"/>
          </w:tcPr>
          <w:p w:rsidR="005F0B70" w:rsidRPr="003A2217" w:rsidRDefault="005F0B70" w:rsidP="008A3845">
            <w:pPr>
              <w:jc w:val="center"/>
            </w:pPr>
            <w:r w:rsidRPr="003A2217">
              <w:t>77-80</w:t>
            </w:r>
          </w:p>
        </w:tc>
        <w:tc>
          <w:tcPr>
            <w:tcW w:w="4786" w:type="dxa"/>
            <w:shd w:val="clear" w:color="auto" w:fill="auto"/>
          </w:tcPr>
          <w:p w:rsidR="005F0B70" w:rsidRPr="003A2217" w:rsidRDefault="005F0B70" w:rsidP="008A3845">
            <w:pPr>
              <w:jc w:val="center"/>
            </w:pPr>
            <w:r w:rsidRPr="003A2217">
              <w:t>19</w:t>
            </w:r>
          </w:p>
        </w:tc>
      </w:tr>
      <w:tr w:rsidR="005F0B70" w:rsidRPr="003A2217" w:rsidTr="008A3845">
        <w:tc>
          <w:tcPr>
            <w:tcW w:w="4785" w:type="dxa"/>
            <w:shd w:val="clear" w:color="auto" w:fill="auto"/>
          </w:tcPr>
          <w:p w:rsidR="005F0B70" w:rsidRPr="003A2217" w:rsidRDefault="005F0B70" w:rsidP="008A3845">
            <w:pPr>
              <w:jc w:val="center"/>
            </w:pPr>
            <w:r w:rsidRPr="003A2217">
              <w:t>73-76</w:t>
            </w:r>
          </w:p>
        </w:tc>
        <w:tc>
          <w:tcPr>
            <w:tcW w:w="4786" w:type="dxa"/>
            <w:shd w:val="clear" w:color="auto" w:fill="auto"/>
          </w:tcPr>
          <w:p w:rsidR="005F0B70" w:rsidRPr="003A2217" w:rsidRDefault="005F0B70" w:rsidP="008A3845">
            <w:pPr>
              <w:jc w:val="center"/>
            </w:pPr>
            <w:r w:rsidRPr="003A2217">
              <w:t>18</w:t>
            </w:r>
          </w:p>
        </w:tc>
      </w:tr>
      <w:tr w:rsidR="005F0B70" w:rsidRPr="003A2217" w:rsidTr="008A3845">
        <w:tc>
          <w:tcPr>
            <w:tcW w:w="4785" w:type="dxa"/>
            <w:shd w:val="clear" w:color="auto" w:fill="auto"/>
          </w:tcPr>
          <w:p w:rsidR="005F0B70" w:rsidRPr="003A2217" w:rsidRDefault="005F0B70" w:rsidP="008A3845">
            <w:pPr>
              <w:jc w:val="center"/>
            </w:pPr>
            <w:r w:rsidRPr="003A2217">
              <w:t>67-72</w:t>
            </w:r>
          </w:p>
        </w:tc>
        <w:tc>
          <w:tcPr>
            <w:tcW w:w="4786" w:type="dxa"/>
            <w:shd w:val="clear" w:color="auto" w:fill="auto"/>
          </w:tcPr>
          <w:p w:rsidR="005F0B70" w:rsidRPr="003A2217" w:rsidRDefault="005F0B70" w:rsidP="008A3845">
            <w:pPr>
              <w:jc w:val="center"/>
            </w:pPr>
            <w:r w:rsidRPr="003A2217">
              <w:t>16</w:t>
            </w:r>
          </w:p>
        </w:tc>
      </w:tr>
      <w:tr w:rsidR="005F0B70" w:rsidRPr="003A2217" w:rsidTr="008A3845">
        <w:tc>
          <w:tcPr>
            <w:tcW w:w="4785" w:type="dxa"/>
            <w:shd w:val="clear" w:color="auto" w:fill="auto"/>
          </w:tcPr>
          <w:p w:rsidR="005F0B70" w:rsidRPr="003A2217" w:rsidRDefault="005F0B70" w:rsidP="008A3845">
            <w:pPr>
              <w:jc w:val="center"/>
            </w:pPr>
            <w:r w:rsidRPr="003A2217">
              <w:t>60-66</w:t>
            </w:r>
          </w:p>
        </w:tc>
        <w:tc>
          <w:tcPr>
            <w:tcW w:w="4786" w:type="dxa"/>
            <w:shd w:val="clear" w:color="auto" w:fill="auto"/>
          </w:tcPr>
          <w:p w:rsidR="005F0B70" w:rsidRPr="003A2217" w:rsidRDefault="005F0B70" w:rsidP="008A3845">
            <w:pPr>
              <w:jc w:val="center"/>
            </w:pPr>
            <w:r w:rsidRPr="003A2217">
              <w:t>15</w:t>
            </w:r>
          </w:p>
        </w:tc>
      </w:tr>
    </w:tbl>
    <w:p w:rsidR="005F0B70" w:rsidRPr="00546225" w:rsidRDefault="005F0B70" w:rsidP="005F0B70">
      <w:pPr>
        <w:jc w:val="both"/>
        <w:rPr>
          <w:spacing w:val="-1"/>
        </w:rPr>
      </w:pPr>
      <w:r w:rsidRPr="00546225">
        <w:rPr>
          <w:spacing w:val="-1"/>
        </w:rPr>
        <w:t xml:space="preserve">           </w:t>
      </w:r>
    </w:p>
    <w:p w:rsidR="005F0B70" w:rsidRPr="00CC4D03" w:rsidRDefault="005F0B70" w:rsidP="005F0B70">
      <w:pPr>
        <w:autoSpaceDE w:val="0"/>
        <w:autoSpaceDN w:val="0"/>
        <w:adjustRightInd w:val="0"/>
        <w:ind w:firstLine="709"/>
        <w:jc w:val="center"/>
        <w:rPr>
          <w:b/>
          <w:iCs/>
          <w:sz w:val="28"/>
          <w:szCs w:val="28"/>
          <w:lang w:eastAsia="ru-RU"/>
        </w:rPr>
      </w:pPr>
      <w:r w:rsidRPr="00CC4D03">
        <w:rPr>
          <w:b/>
          <w:iCs/>
          <w:sz w:val="28"/>
          <w:szCs w:val="28"/>
          <w:lang w:eastAsia="ru-RU"/>
        </w:rPr>
        <w:t xml:space="preserve">Залік </w:t>
      </w:r>
    </w:p>
    <w:p w:rsidR="005F0B70" w:rsidRDefault="005F0B70" w:rsidP="005F0B70">
      <w:pPr>
        <w:pStyle w:val="21"/>
        <w:spacing w:after="0" w:line="276" w:lineRule="auto"/>
        <w:ind w:left="284" w:firstLine="709"/>
        <w:jc w:val="both"/>
        <w:rPr>
          <w:iCs/>
          <w:sz w:val="28"/>
          <w:szCs w:val="28"/>
          <w:lang w:eastAsia="ru-RU"/>
        </w:rPr>
      </w:pPr>
      <w:r w:rsidRPr="0090028B">
        <w:rPr>
          <w:iCs/>
          <w:sz w:val="28"/>
          <w:szCs w:val="28"/>
          <w:lang w:eastAsia="ru-RU"/>
        </w:rPr>
        <w:lastRenderedPageBreak/>
        <w:t>Якщо студент виконав всі завдання практичних занять, звітував на консультаціях чи заняттях про результати самостійної роботи, то він одержує рейтингову оцінку за рез</w:t>
      </w:r>
      <w:r>
        <w:rPr>
          <w:iCs/>
          <w:sz w:val="28"/>
          <w:szCs w:val="28"/>
          <w:lang w:eastAsia="ru-RU"/>
        </w:rPr>
        <w:t>ультатами поточної успішності.</w:t>
      </w:r>
    </w:p>
    <w:p w:rsidR="005F0B70" w:rsidRPr="00686CB3" w:rsidRDefault="005F0B70" w:rsidP="005F0B70">
      <w:pPr>
        <w:autoSpaceDE w:val="0"/>
        <w:autoSpaceDN w:val="0"/>
        <w:adjustRightInd w:val="0"/>
        <w:ind w:firstLine="709"/>
        <w:jc w:val="center"/>
        <w:rPr>
          <w:iCs/>
          <w:sz w:val="28"/>
          <w:szCs w:val="28"/>
          <w:lang w:eastAsia="ru-RU"/>
        </w:rPr>
      </w:pPr>
    </w:p>
    <w:p w:rsidR="005F0B70" w:rsidRPr="00686CB3" w:rsidRDefault="005F0B70" w:rsidP="005F0B70">
      <w:pPr>
        <w:ind w:firstLine="709"/>
        <w:jc w:val="both"/>
        <w:rPr>
          <w:sz w:val="28"/>
          <w:szCs w:val="28"/>
        </w:rPr>
      </w:pPr>
      <w:r w:rsidRPr="00686CB3">
        <w:rPr>
          <w:b/>
          <w:sz w:val="28"/>
          <w:szCs w:val="28"/>
        </w:rPr>
        <w:t xml:space="preserve">Вивчення дисципліни передбачає академічну доброчесність студента, відповідальне ставлення до навчання та майбутньої професії. </w:t>
      </w:r>
    </w:p>
    <w:p w:rsidR="000B0645" w:rsidRDefault="000B0645"/>
    <w:sectPr w:rsidR="000B0645" w:rsidSect="00085C2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0C68"/>
    <w:multiLevelType w:val="hybridMultilevel"/>
    <w:tmpl w:val="A956BB58"/>
    <w:lvl w:ilvl="0" w:tplc="D89EB81A">
      <w:start w:val="1"/>
      <w:numFmt w:val="decimal"/>
      <w:lvlText w:val="%1."/>
      <w:lvlJc w:val="left"/>
      <w:pPr>
        <w:ind w:left="644" w:hanging="360"/>
      </w:pPr>
      <w:rPr>
        <w:sz w:val="28"/>
        <w:szCs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66C55F2D"/>
    <w:multiLevelType w:val="hybridMultilevel"/>
    <w:tmpl w:val="5BFC37CA"/>
    <w:lvl w:ilvl="0" w:tplc="A2AC46D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034767"/>
    <w:multiLevelType w:val="hybridMultilevel"/>
    <w:tmpl w:val="8B1AE940"/>
    <w:lvl w:ilvl="0" w:tplc="E9C27D68">
      <w:start w:val="1"/>
      <w:numFmt w:val="decimal"/>
      <w:lvlText w:val="%1."/>
      <w:lvlJc w:val="left"/>
      <w:pPr>
        <w:ind w:left="643"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DF4"/>
    <w:rsid w:val="00043733"/>
    <w:rsid w:val="000B0645"/>
    <w:rsid w:val="000F3DF4"/>
    <w:rsid w:val="00112275"/>
    <w:rsid w:val="00157BBB"/>
    <w:rsid w:val="00173D0B"/>
    <w:rsid w:val="001F01A8"/>
    <w:rsid w:val="002964A6"/>
    <w:rsid w:val="002B21E9"/>
    <w:rsid w:val="003A6523"/>
    <w:rsid w:val="004555B9"/>
    <w:rsid w:val="0051344B"/>
    <w:rsid w:val="00552872"/>
    <w:rsid w:val="005F0B70"/>
    <w:rsid w:val="006B27E6"/>
    <w:rsid w:val="006F502A"/>
    <w:rsid w:val="00700BF4"/>
    <w:rsid w:val="00900578"/>
    <w:rsid w:val="00A40D37"/>
    <w:rsid w:val="00AE26D5"/>
    <w:rsid w:val="00B912B2"/>
    <w:rsid w:val="00BC408E"/>
    <w:rsid w:val="00CB5A98"/>
    <w:rsid w:val="00CE0A7C"/>
    <w:rsid w:val="00F142A9"/>
    <w:rsid w:val="00F84564"/>
    <w:rsid w:val="00F86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6F8D"/>
  <w15:docId w15:val="{56D541D0-DC9E-4DA8-9008-1D11FB4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B70"/>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700B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F0B70"/>
    <w:pPr>
      <w:keepNext/>
      <w:spacing w:before="240" w:after="60"/>
      <w:outlineLvl w:val="1"/>
    </w:pPr>
    <w:rPr>
      <w:rFonts w:ascii="Cambria" w:hAnsi="Cambria"/>
      <w:b/>
      <w:bCs/>
      <w:i/>
      <w:iCs/>
      <w:sz w:val="28"/>
      <w:szCs w:val="28"/>
    </w:rPr>
  </w:style>
  <w:style w:type="paragraph" w:styleId="3">
    <w:name w:val="heading 3"/>
    <w:basedOn w:val="a"/>
    <w:next w:val="a"/>
    <w:link w:val="30"/>
    <w:qFormat/>
    <w:rsid w:val="005F0B70"/>
    <w:pPr>
      <w:keepNext/>
      <w:ind w:firstLine="540"/>
      <w:jc w:val="center"/>
      <w:outlineLvl w:val="2"/>
    </w:pPr>
    <w:rPr>
      <w:b/>
      <w:bCs/>
      <w:sz w:val="32"/>
      <w:lang w:eastAsia="ru-RU"/>
    </w:rPr>
  </w:style>
  <w:style w:type="paragraph" w:styleId="6">
    <w:name w:val="heading 6"/>
    <w:basedOn w:val="a"/>
    <w:next w:val="a"/>
    <w:link w:val="60"/>
    <w:semiHidden/>
    <w:unhideWhenUsed/>
    <w:qFormat/>
    <w:rsid w:val="005F0B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0B70"/>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5F0B7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semiHidden/>
    <w:rsid w:val="005F0B70"/>
    <w:rPr>
      <w:rFonts w:ascii="Calibri" w:eastAsia="Times New Roman" w:hAnsi="Calibri" w:cs="Times New Roman"/>
      <w:b/>
      <w:bCs/>
      <w:lang w:eastAsia="uk-UA"/>
    </w:rPr>
  </w:style>
  <w:style w:type="paragraph" w:styleId="a3">
    <w:name w:val="Body Text"/>
    <w:basedOn w:val="a"/>
    <w:link w:val="a4"/>
    <w:rsid w:val="005F0B70"/>
    <w:pPr>
      <w:suppressAutoHyphens/>
      <w:spacing w:after="120"/>
    </w:pPr>
    <w:rPr>
      <w:lang w:eastAsia="ar-SA"/>
    </w:rPr>
  </w:style>
  <w:style w:type="character" w:customStyle="1" w:styleId="a4">
    <w:name w:val="Основной текст Знак"/>
    <w:basedOn w:val="a0"/>
    <w:link w:val="a3"/>
    <w:rsid w:val="005F0B70"/>
    <w:rPr>
      <w:rFonts w:ascii="Times New Roman" w:eastAsia="Times New Roman" w:hAnsi="Times New Roman" w:cs="Times New Roman"/>
      <w:sz w:val="24"/>
      <w:szCs w:val="24"/>
      <w:lang w:eastAsia="ar-SA"/>
    </w:rPr>
  </w:style>
  <w:style w:type="character" w:styleId="a5">
    <w:name w:val="Hyperlink"/>
    <w:rsid w:val="005F0B70"/>
    <w:rPr>
      <w:color w:val="0000FF"/>
      <w:u w:val="single"/>
    </w:rPr>
  </w:style>
  <w:style w:type="paragraph" w:styleId="a6">
    <w:name w:val="List Paragraph"/>
    <w:basedOn w:val="a"/>
    <w:uiPriority w:val="99"/>
    <w:qFormat/>
    <w:rsid w:val="005F0B70"/>
    <w:pPr>
      <w:spacing w:after="200" w:line="276" w:lineRule="auto"/>
      <w:ind w:left="720"/>
      <w:contextualSpacing/>
    </w:pPr>
    <w:rPr>
      <w:rFonts w:ascii="Calibri" w:eastAsia="Calibri" w:hAnsi="Calibri"/>
      <w:sz w:val="22"/>
      <w:szCs w:val="22"/>
      <w:lang w:val="ru-RU" w:eastAsia="en-US"/>
    </w:rPr>
  </w:style>
  <w:style w:type="paragraph" w:styleId="21">
    <w:name w:val="Body Text Indent 2"/>
    <w:basedOn w:val="a"/>
    <w:link w:val="22"/>
    <w:rsid w:val="005F0B70"/>
    <w:pPr>
      <w:spacing w:after="120" w:line="480" w:lineRule="auto"/>
      <w:ind w:left="283"/>
    </w:pPr>
  </w:style>
  <w:style w:type="character" w:customStyle="1" w:styleId="22">
    <w:name w:val="Основной текст с отступом 2 Знак"/>
    <w:basedOn w:val="a0"/>
    <w:link w:val="21"/>
    <w:rsid w:val="005F0B70"/>
    <w:rPr>
      <w:rFonts w:ascii="Times New Roman" w:eastAsia="Times New Roman" w:hAnsi="Times New Roman" w:cs="Times New Roman"/>
      <w:sz w:val="24"/>
      <w:szCs w:val="24"/>
      <w:lang w:eastAsia="uk-UA"/>
    </w:rPr>
  </w:style>
  <w:style w:type="character" w:customStyle="1" w:styleId="apple-converted-space">
    <w:name w:val="apple-converted-space"/>
    <w:rsid w:val="005F0B70"/>
  </w:style>
  <w:style w:type="character" w:customStyle="1" w:styleId="115pt">
    <w:name w:val="Основной текст + 11;5 pt"/>
    <w:rsid w:val="005F0B70"/>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xfmc1">
    <w:name w:val="xfmc1"/>
    <w:basedOn w:val="a0"/>
    <w:rsid w:val="005F0B70"/>
  </w:style>
  <w:style w:type="character" w:styleId="a7">
    <w:name w:val="Strong"/>
    <w:qFormat/>
    <w:rsid w:val="005F0B70"/>
    <w:rPr>
      <w:b/>
      <w:bCs/>
    </w:rPr>
  </w:style>
  <w:style w:type="paragraph" w:customStyle="1" w:styleId="11">
    <w:name w:val="Абзац списка1"/>
    <w:basedOn w:val="a"/>
    <w:rsid w:val="005F0B70"/>
    <w:pPr>
      <w:spacing w:after="200" w:line="276" w:lineRule="auto"/>
      <w:ind w:left="720"/>
      <w:contextualSpacing/>
    </w:pPr>
    <w:rPr>
      <w:rFonts w:ascii="Calibri" w:hAnsi="Calibri"/>
      <w:sz w:val="22"/>
      <w:szCs w:val="22"/>
      <w:lang w:val="ru-RU" w:eastAsia="en-US"/>
    </w:rPr>
  </w:style>
  <w:style w:type="character" w:customStyle="1" w:styleId="10">
    <w:name w:val="Заголовок 1 Знак"/>
    <w:basedOn w:val="a0"/>
    <w:link w:val="1"/>
    <w:rsid w:val="00700BF4"/>
    <w:rPr>
      <w:rFonts w:asciiTheme="majorHAnsi" w:eastAsiaTheme="majorEastAsia" w:hAnsiTheme="majorHAnsi" w:cstheme="majorBidi"/>
      <w:color w:val="365F91" w:themeColor="accent1" w:themeShade="BF"/>
      <w:sz w:val="32"/>
      <w:szCs w:val="32"/>
      <w:lang w:eastAsia="uk-UA"/>
    </w:rPr>
  </w:style>
  <w:style w:type="character" w:styleId="a8">
    <w:name w:val="Emphasis"/>
    <w:uiPriority w:val="20"/>
    <w:qFormat/>
    <w:rsid w:val="00700BF4"/>
    <w:rPr>
      <w:i/>
      <w:iCs/>
    </w:rPr>
  </w:style>
  <w:style w:type="paragraph" w:customStyle="1" w:styleId="23">
    <w:name w:val="Абзац списка2"/>
    <w:basedOn w:val="a"/>
    <w:rsid w:val="003A6523"/>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kpnu.edu.ua/course/view.php?id=1162" TargetMode="External"/><Relationship Id="rId5" Type="http://schemas.openxmlformats.org/officeDocument/2006/relationships/hyperlink" Target="mailto:salut.cav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magas1967 magas1967</cp:lastModifiedBy>
  <cp:revision>21</cp:revision>
  <dcterms:created xsi:type="dcterms:W3CDTF">2021-11-16T12:52:00Z</dcterms:created>
  <dcterms:modified xsi:type="dcterms:W3CDTF">2021-11-19T11:49:00Z</dcterms:modified>
</cp:coreProperties>
</file>